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1E3" w:rsidRDefault="008200BE" w:rsidP="008200BE">
      <w:pPr>
        <w:jc w:val="center"/>
        <w:rPr>
          <w:sz w:val="28"/>
          <w:szCs w:val="28"/>
        </w:rPr>
      </w:pPr>
      <w:r w:rsidRPr="000C19E8">
        <w:rPr>
          <w:sz w:val="28"/>
          <w:szCs w:val="28"/>
        </w:rPr>
        <w:t>Отч</w:t>
      </w:r>
      <w:r>
        <w:rPr>
          <w:sz w:val="28"/>
          <w:szCs w:val="28"/>
        </w:rPr>
        <w:t>ё</w:t>
      </w:r>
      <w:r w:rsidRPr="000C19E8">
        <w:rPr>
          <w:sz w:val="28"/>
          <w:szCs w:val="28"/>
        </w:rPr>
        <w:t xml:space="preserve">т </w:t>
      </w:r>
      <w:r w:rsidR="003F11E3">
        <w:rPr>
          <w:sz w:val="28"/>
          <w:szCs w:val="28"/>
        </w:rPr>
        <w:t xml:space="preserve">о деятельности административной комиссии </w:t>
      </w:r>
    </w:p>
    <w:p w:rsidR="008200BE" w:rsidRPr="000C19E8" w:rsidRDefault="003F11E3" w:rsidP="008200BE">
      <w:pPr>
        <w:jc w:val="center"/>
        <w:rPr>
          <w:sz w:val="28"/>
          <w:szCs w:val="28"/>
        </w:rPr>
      </w:pPr>
      <w:r>
        <w:rPr>
          <w:sz w:val="28"/>
          <w:szCs w:val="28"/>
        </w:rPr>
        <w:t>МО «</w:t>
      </w:r>
      <w:proofErr w:type="spellStart"/>
      <w:r>
        <w:rPr>
          <w:sz w:val="28"/>
          <w:szCs w:val="28"/>
        </w:rPr>
        <w:t>Качугский</w:t>
      </w:r>
      <w:proofErr w:type="spellEnd"/>
      <w:r>
        <w:rPr>
          <w:sz w:val="28"/>
          <w:szCs w:val="28"/>
        </w:rPr>
        <w:t xml:space="preserve"> район»</w:t>
      </w:r>
      <w:r w:rsidR="008200BE" w:rsidRPr="000C19E8">
        <w:rPr>
          <w:sz w:val="28"/>
          <w:szCs w:val="28"/>
        </w:rPr>
        <w:t xml:space="preserve"> за 20</w:t>
      </w:r>
      <w:r w:rsidR="00D477D9">
        <w:rPr>
          <w:sz w:val="28"/>
          <w:szCs w:val="28"/>
        </w:rPr>
        <w:t>2</w:t>
      </w:r>
      <w:bookmarkStart w:id="0" w:name="_GoBack"/>
      <w:bookmarkEnd w:id="0"/>
      <w:r w:rsidR="009403A8">
        <w:rPr>
          <w:sz w:val="28"/>
          <w:szCs w:val="28"/>
          <w:lang w:val="en-US"/>
        </w:rPr>
        <w:t>3</w:t>
      </w:r>
      <w:r w:rsidR="008200BE" w:rsidRPr="000C19E8">
        <w:rPr>
          <w:sz w:val="28"/>
          <w:szCs w:val="28"/>
        </w:rPr>
        <w:t xml:space="preserve"> год</w:t>
      </w:r>
    </w:p>
    <w:p w:rsidR="008200BE" w:rsidRPr="0094623D" w:rsidRDefault="008200BE" w:rsidP="008200BE">
      <w:pPr>
        <w:rPr>
          <w:b/>
          <w:sz w:val="28"/>
          <w:szCs w:val="28"/>
        </w:rPr>
      </w:pPr>
    </w:p>
    <w:p w:rsidR="008200BE" w:rsidRDefault="008200BE" w:rsidP="008200BE">
      <w:pPr>
        <w:ind w:firstLine="709"/>
        <w:jc w:val="both"/>
        <w:rPr>
          <w:sz w:val="28"/>
          <w:szCs w:val="28"/>
        </w:rPr>
      </w:pPr>
      <w:r>
        <w:rPr>
          <w:sz w:val="28"/>
          <w:szCs w:val="28"/>
        </w:rPr>
        <w:t xml:space="preserve">На </w:t>
      </w:r>
      <w:r w:rsidR="00D240D4">
        <w:rPr>
          <w:sz w:val="28"/>
          <w:szCs w:val="28"/>
        </w:rPr>
        <w:t xml:space="preserve">территории </w:t>
      </w:r>
      <w:proofErr w:type="spellStart"/>
      <w:r w:rsidR="0085073E">
        <w:rPr>
          <w:sz w:val="28"/>
          <w:szCs w:val="28"/>
        </w:rPr>
        <w:t>Качугского</w:t>
      </w:r>
      <w:proofErr w:type="spellEnd"/>
      <w:r w:rsidR="0085073E">
        <w:rPr>
          <w:sz w:val="28"/>
          <w:szCs w:val="28"/>
        </w:rPr>
        <w:t xml:space="preserve"> района  осуществляет деятельность одна административная комиссия МО «</w:t>
      </w:r>
      <w:proofErr w:type="spellStart"/>
      <w:r w:rsidR="0085073E">
        <w:rPr>
          <w:sz w:val="28"/>
          <w:szCs w:val="28"/>
        </w:rPr>
        <w:t>Качугский</w:t>
      </w:r>
      <w:proofErr w:type="spellEnd"/>
      <w:r w:rsidR="0085073E">
        <w:rPr>
          <w:sz w:val="28"/>
          <w:szCs w:val="28"/>
        </w:rPr>
        <w:t xml:space="preserve"> район» (далее – Комиссия)</w:t>
      </w:r>
      <w:r w:rsidR="00EF3115">
        <w:rPr>
          <w:sz w:val="28"/>
          <w:szCs w:val="28"/>
        </w:rPr>
        <w:t>.</w:t>
      </w:r>
      <w:r>
        <w:rPr>
          <w:sz w:val="28"/>
          <w:szCs w:val="28"/>
        </w:rPr>
        <w:t xml:space="preserve"> Положение о</w:t>
      </w:r>
      <w:r w:rsidR="00A6094A">
        <w:rPr>
          <w:sz w:val="28"/>
          <w:szCs w:val="28"/>
        </w:rPr>
        <w:t xml:space="preserve">б административной </w:t>
      </w:r>
      <w:r>
        <w:rPr>
          <w:sz w:val="28"/>
          <w:szCs w:val="28"/>
        </w:rPr>
        <w:t>комиссии</w:t>
      </w:r>
      <w:r w:rsidR="00A6094A">
        <w:rPr>
          <w:sz w:val="28"/>
          <w:szCs w:val="28"/>
        </w:rPr>
        <w:t xml:space="preserve"> утверждено</w:t>
      </w:r>
      <w:r>
        <w:rPr>
          <w:sz w:val="28"/>
          <w:szCs w:val="28"/>
        </w:rPr>
        <w:t xml:space="preserve"> Постановлением </w:t>
      </w:r>
      <w:r w:rsidR="00EF3115">
        <w:rPr>
          <w:sz w:val="28"/>
          <w:szCs w:val="28"/>
        </w:rPr>
        <w:t>а</w:t>
      </w:r>
      <w:r>
        <w:rPr>
          <w:sz w:val="28"/>
          <w:szCs w:val="28"/>
        </w:rPr>
        <w:t>дминистрации муниципального района</w:t>
      </w:r>
      <w:r w:rsidR="00A6094A">
        <w:rPr>
          <w:sz w:val="28"/>
          <w:szCs w:val="28"/>
        </w:rPr>
        <w:t xml:space="preserve">  </w:t>
      </w:r>
      <w:r>
        <w:rPr>
          <w:sz w:val="28"/>
          <w:szCs w:val="28"/>
        </w:rPr>
        <w:t xml:space="preserve"> «</w:t>
      </w:r>
      <w:proofErr w:type="spellStart"/>
      <w:r>
        <w:rPr>
          <w:sz w:val="28"/>
          <w:szCs w:val="28"/>
        </w:rPr>
        <w:t>Качугский</w:t>
      </w:r>
      <w:proofErr w:type="spellEnd"/>
      <w:r>
        <w:rPr>
          <w:sz w:val="28"/>
          <w:szCs w:val="28"/>
        </w:rPr>
        <w:t xml:space="preserve"> район» от </w:t>
      </w:r>
      <w:r w:rsidR="00D477D9">
        <w:rPr>
          <w:sz w:val="28"/>
          <w:szCs w:val="28"/>
        </w:rPr>
        <w:t>13 февраля</w:t>
      </w:r>
      <w:r>
        <w:rPr>
          <w:sz w:val="28"/>
          <w:szCs w:val="28"/>
        </w:rPr>
        <w:t xml:space="preserve"> 2018 года № </w:t>
      </w:r>
      <w:r w:rsidR="00D477D9">
        <w:rPr>
          <w:sz w:val="28"/>
          <w:szCs w:val="28"/>
        </w:rPr>
        <w:t>19</w:t>
      </w:r>
      <w:r w:rsidR="0085073E">
        <w:rPr>
          <w:sz w:val="28"/>
          <w:szCs w:val="28"/>
        </w:rPr>
        <w:t xml:space="preserve"> (в связи с кадровыми изменениями и изменениями в действующем законодательстве  разработан проект нового Положения об административной комиссии)</w:t>
      </w:r>
      <w:r>
        <w:rPr>
          <w:sz w:val="28"/>
          <w:szCs w:val="28"/>
        </w:rPr>
        <w:t>.</w:t>
      </w:r>
      <w:r w:rsidR="00E7764A">
        <w:rPr>
          <w:sz w:val="28"/>
          <w:szCs w:val="28"/>
        </w:rPr>
        <w:t xml:space="preserve"> </w:t>
      </w:r>
      <w:r w:rsidR="0085073E">
        <w:rPr>
          <w:sz w:val="28"/>
          <w:szCs w:val="28"/>
        </w:rPr>
        <w:t>18 декабря 2023 года Постановлением администрации муниципального района утверждён новый состав Комиссии. В состав Комиссии входит 7 человек</w:t>
      </w:r>
      <w:r w:rsidR="00E7764A">
        <w:rPr>
          <w:sz w:val="28"/>
          <w:szCs w:val="28"/>
        </w:rPr>
        <w:t xml:space="preserve">. </w:t>
      </w:r>
      <w:r w:rsidR="007D14F1">
        <w:rPr>
          <w:sz w:val="28"/>
          <w:szCs w:val="28"/>
        </w:rPr>
        <w:t>Заседани</w:t>
      </w:r>
      <w:r w:rsidR="00A6094A">
        <w:rPr>
          <w:sz w:val="28"/>
          <w:szCs w:val="28"/>
        </w:rPr>
        <w:t>я</w:t>
      </w:r>
      <w:r w:rsidR="007D14F1">
        <w:rPr>
          <w:sz w:val="28"/>
          <w:szCs w:val="28"/>
        </w:rPr>
        <w:t xml:space="preserve"> комиссии </w:t>
      </w:r>
      <w:r w:rsidR="00E92DE3">
        <w:rPr>
          <w:sz w:val="28"/>
          <w:szCs w:val="28"/>
        </w:rPr>
        <w:t>проводятся не</w:t>
      </w:r>
      <w:r w:rsidR="007D14F1">
        <w:rPr>
          <w:sz w:val="28"/>
          <w:szCs w:val="28"/>
        </w:rPr>
        <w:t xml:space="preserve"> реже двух раз в месяц. </w:t>
      </w:r>
    </w:p>
    <w:p w:rsidR="00472643" w:rsidRDefault="0085073E" w:rsidP="008200BE">
      <w:pPr>
        <w:ind w:firstLine="709"/>
        <w:jc w:val="both"/>
        <w:rPr>
          <w:sz w:val="28"/>
          <w:szCs w:val="28"/>
        </w:rPr>
      </w:pPr>
      <w:r>
        <w:rPr>
          <w:sz w:val="28"/>
          <w:szCs w:val="28"/>
        </w:rPr>
        <w:t>Ответственный секретарь административной комиссии МО «</w:t>
      </w:r>
      <w:proofErr w:type="spellStart"/>
      <w:r>
        <w:rPr>
          <w:sz w:val="28"/>
          <w:szCs w:val="28"/>
        </w:rPr>
        <w:t>Качугский</w:t>
      </w:r>
      <w:proofErr w:type="spellEnd"/>
      <w:r>
        <w:rPr>
          <w:sz w:val="28"/>
          <w:szCs w:val="28"/>
        </w:rPr>
        <w:t xml:space="preserve"> район»</w:t>
      </w:r>
      <w:r w:rsidR="00906C88">
        <w:rPr>
          <w:sz w:val="28"/>
          <w:szCs w:val="28"/>
        </w:rPr>
        <w:t xml:space="preserve"> </w:t>
      </w:r>
      <w:r>
        <w:rPr>
          <w:sz w:val="28"/>
          <w:szCs w:val="28"/>
        </w:rPr>
        <w:t>осуществляет</w:t>
      </w:r>
      <w:r w:rsidR="00906C88">
        <w:rPr>
          <w:sz w:val="28"/>
          <w:szCs w:val="28"/>
        </w:rPr>
        <w:t xml:space="preserve"> </w:t>
      </w:r>
      <w:r>
        <w:rPr>
          <w:sz w:val="28"/>
          <w:szCs w:val="28"/>
        </w:rPr>
        <w:t xml:space="preserve">свою деятельность в соответствии с Конституцией РФ, Кодексом Российской Федерации  об </w:t>
      </w:r>
      <w:r w:rsidR="00E30828">
        <w:rPr>
          <w:sz w:val="28"/>
          <w:szCs w:val="28"/>
        </w:rPr>
        <w:t>административных</w:t>
      </w:r>
      <w:r>
        <w:rPr>
          <w:sz w:val="28"/>
          <w:szCs w:val="28"/>
        </w:rPr>
        <w:t xml:space="preserve"> </w:t>
      </w:r>
      <w:r w:rsidR="00E30828">
        <w:rPr>
          <w:sz w:val="28"/>
          <w:szCs w:val="28"/>
        </w:rPr>
        <w:t>правонарушениях,</w:t>
      </w:r>
      <w:r w:rsidR="00E92DE3">
        <w:rPr>
          <w:sz w:val="28"/>
          <w:szCs w:val="28"/>
        </w:rPr>
        <w:t xml:space="preserve"> Уставом Иркутской области, Законом Иркутской области от 29 декабря 2008 года № 145-ОЗ «Об административных комиссиях в Иркутской области», Законом Иркутской области от 8 мая 2009 года № 20-ОЗ «О наделении органов местного </w:t>
      </w:r>
      <w:r w:rsidR="00E30828">
        <w:rPr>
          <w:sz w:val="28"/>
          <w:szCs w:val="28"/>
        </w:rPr>
        <w:t xml:space="preserve"> </w:t>
      </w:r>
      <w:r w:rsidR="00E92DE3">
        <w:rPr>
          <w:sz w:val="28"/>
          <w:szCs w:val="28"/>
        </w:rPr>
        <w:t>самоуправления областными государственными полномочиями по определению персонального состава и обеспечению деятельности административных комиссий», Законом Иркутской области от 13 мая 2013 года № 27-ОЗ «О внесении изменений в отдельные законы Иркутской области, устанавливающие административную ответственность», Законом Иркутской области от 4 апреля 2014 года № 37-ОЗ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Законом Иркутской области  от 27 апреля 2015 года № 2</w:t>
      </w:r>
      <w:r w:rsidR="00C53BE7">
        <w:rPr>
          <w:sz w:val="28"/>
          <w:szCs w:val="28"/>
        </w:rPr>
        <w:t>4</w:t>
      </w:r>
      <w:r w:rsidR="00E92DE3">
        <w:rPr>
          <w:sz w:val="28"/>
          <w:szCs w:val="28"/>
        </w:rPr>
        <w:t>-ОЗ</w:t>
      </w:r>
      <w:r w:rsidR="00C53BE7">
        <w:rPr>
          <w:sz w:val="28"/>
          <w:szCs w:val="28"/>
        </w:rPr>
        <w:t xml:space="preserve"> «О внесении изменений в отдельные законы Иркутской области о наделении органов местного самоуправления отдельными областными государственными полномочиями»</w:t>
      </w:r>
      <w:r w:rsidR="0032390D">
        <w:rPr>
          <w:sz w:val="28"/>
          <w:szCs w:val="28"/>
        </w:rPr>
        <w:t xml:space="preserve">, </w:t>
      </w:r>
      <w:r w:rsidR="00C53BE7">
        <w:rPr>
          <w:sz w:val="28"/>
          <w:szCs w:val="28"/>
        </w:rPr>
        <w:t>Постановлением Правительства Иркутской области от 6 октября 2009 года № 277/56-пп «Об отдельных вопросах, связанных с созданием и деятельностью административных комиссий в Иркутской области»</w:t>
      </w:r>
      <w:r w:rsidR="00031D02">
        <w:rPr>
          <w:sz w:val="28"/>
          <w:szCs w:val="28"/>
        </w:rPr>
        <w:t xml:space="preserve">, </w:t>
      </w:r>
      <w:r w:rsidR="00C53BE7">
        <w:rPr>
          <w:sz w:val="28"/>
          <w:szCs w:val="28"/>
        </w:rPr>
        <w:t xml:space="preserve">Распоряжением Правительства Иркутской области № 226/34-рп «Об образовании административной комиссии в муниципальном </w:t>
      </w:r>
      <w:r w:rsidR="007C4137">
        <w:rPr>
          <w:sz w:val="28"/>
          <w:szCs w:val="28"/>
        </w:rPr>
        <w:t>образовании «</w:t>
      </w:r>
      <w:proofErr w:type="spellStart"/>
      <w:r w:rsidR="007C4137">
        <w:rPr>
          <w:sz w:val="28"/>
          <w:szCs w:val="28"/>
        </w:rPr>
        <w:t>Качугский</w:t>
      </w:r>
      <w:proofErr w:type="spellEnd"/>
      <w:r w:rsidR="007C4137">
        <w:rPr>
          <w:sz w:val="28"/>
          <w:szCs w:val="28"/>
        </w:rPr>
        <w:t xml:space="preserve"> район»</w:t>
      </w:r>
      <w:r w:rsidR="0032390D">
        <w:rPr>
          <w:sz w:val="28"/>
          <w:szCs w:val="28"/>
        </w:rPr>
        <w:t xml:space="preserve">, Постановлением администрации муниципального района «Качугский район» № 19 от 13 февраля 2018 года «Об </w:t>
      </w:r>
      <w:r w:rsidR="0087618C">
        <w:rPr>
          <w:sz w:val="28"/>
          <w:szCs w:val="28"/>
        </w:rPr>
        <w:t>утверждении положения об административной комиссии МО «</w:t>
      </w:r>
      <w:proofErr w:type="spellStart"/>
      <w:r w:rsidR="0087618C">
        <w:rPr>
          <w:sz w:val="28"/>
          <w:szCs w:val="28"/>
        </w:rPr>
        <w:t>Качугский</w:t>
      </w:r>
      <w:proofErr w:type="spellEnd"/>
      <w:r w:rsidR="0087618C">
        <w:rPr>
          <w:sz w:val="28"/>
          <w:szCs w:val="28"/>
        </w:rPr>
        <w:t xml:space="preserve"> район»</w:t>
      </w:r>
      <w:r w:rsidR="0032390D">
        <w:rPr>
          <w:sz w:val="28"/>
          <w:szCs w:val="28"/>
        </w:rPr>
        <w:t>, П</w:t>
      </w:r>
      <w:r w:rsidR="009440CB">
        <w:rPr>
          <w:sz w:val="28"/>
          <w:szCs w:val="28"/>
        </w:rPr>
        <w:t>остановлением администрации муниципального района № 129 от 2 сентября 2019 года</w:t>
      </w:r>
      <w:r w:rsidR="0032390D">
        <w:rPr>
          <w:sz w:val="28"/>
          <w:szCs w:val="28"/>
        </w:rPr>
        <w:t xml:space="preserve"> (с внесёнными изменениями и дополнениями) «Об </w:t>
      </w:r>
      <w:r w:rsidR="009440CB">
        <w:rPr>
          <w:sz w:val="28"/>
          <w:szCs w:val="28"/>
        </w:rPr>
        <w:t xml:space="preserve">утверждении перечней должностных лиц, наделённых полномочиями по составлению протоколов об административных  </w:t>
      </w:r>
      <w:r w:rsidR="009440CB">
        <w:rPr>
          <w:sz w:val="28"/>
          <w:szCs w:val="28"/>
        </w:rPr>
        <w:lastRenderedPageBreak/>
        <w:t>правонарушениях, предусмотренных отдельными законами Иркутской</w:t>
      </w:r>
      <w:r w:rsidR="005B3FE0">
        <w:rPr>
          <w:sz w:val="28"/>
          <w:szCs w:val="28"/>
        </w:rPr>
        <w:t>», соблюдая права и обязанности, предусмотренные должностной инструкцией.</w:t>
      </w:r>
      <w:r w:rsidR="0032390D">
        <w:rPr>
          <w:sz w:val="28"/>
          <w:szCs w:val="28"/>
        </w:rPr>
        <w:t xml:space="preserve"> </w:t>
      </w:r>
    </w:p>
    <w:p w:rsidR="008200BE" w:rsidRPr="00724315" w:rsidRDefault="00D240D4" w:rsidP="008200BE">
      <w:pPr>
        <w:ind w:firstLine="709"/>
        <w:jc w:val="both"/>
        <w:rPr>
          <w:b/>
          <w:bCs/>
          <w:sz w:val="28"/>
          <w:szCs w:val="28"/>
        </w:rPr>
      </w:pPr>
      <w:r>
        <w:rPr>
          <w:sz w:val="28"/>
          <w:szCs w:val="28"/>
        </w:rPr>
        <w:t xml:space="preserve">В </w:t>
      </w:r>
      <w:r w:rsidR="008200BE" w:rsidRPr="0094623D">
        <w:rPr>
          <w:sz w:val="28"/>
          <w:szCs w:val="28"/>
        </w:rPr>
        <w:t>20</w:t>
      </w:r>
      <w:r>
        <w:rPr>
          <w:sz w:val="28"/>
          <w:szCs w:val="28"/>
        </w:rPr>
        <w:t>23</w:t>
      </w:r>
      <w:r w:rsidR="008200BE">
        <w:rPr>
          <w:sz w:val="28"/>
          <w:szCs w:val="28"/>
        </w:rPr>
        <w:t xml:space="preserve"> </w:t>
      </w:r>
      <w:r w:rsidR="008200BE" w:rsidRPr="0094623D">
        <w:rPr>
          <w:sz w:val="28"/>
          <w:szCs w:val="28"/>
        </w:rPr>
        <w:t>год</w:t>
      </w:r>
      <w:r>
        <w:rPr>
          <w:sz w:val="28"/>
          <w:szCs w:val="28"/>
        </w:rPr>
        <w:t>у</w:t>
      </w:r>
      <w:r w:rsidR="008200BE" w:rsidRPr="0094623D">
        <w:rPr>
          <w:sz w:val="28"/>
          <w:szCs w:val="28"/>
        </w:rPr>
        <w:t xml:space="preserve">  </w:t>
      </w:r>
      <w:r w:rsidR="003F11E3">
        <w:rPr>
          <w:sz w:val="28"/>
          <w:szCs w:val="28"/>
        </w:rPr>
        <w:t xml:space="preserve">административной </w:t>
      </w:r>
      <w:r w:rsidR="008200BE" w:rsidRPr="0094623D">
        <w:rPr>
          <w:sz w:val="28"/>
          <w:szCs w:val="28"/>
        </w:rPr>
        <w:t>комисси</w:t>
      </w:r>
      <w:r w:rsidR="003F11E3">
        <w:rPr>
          <w:sz w:val="28"/>
          <w:szCs w:val="28"/>
        </w:rPr>
        <w:t>ей</w:t>
      </w:r>
      <w:r w:rsidR="008200BE" w:rsidRPr="0094623D">
        <w:rPr>
          <w:sz w:val="28"/>
          <w:szCs w:val="28"/>
        </w:rPr>
        <w:t xml:space="preserve"> проведено  </w:t>
      </w:r>
      <w:r w:rsidR="009F1DE8">
        <w:rPr>
          <w:sz w:val="28"/>
          <w:szCs w:val="28"/>
        </w:rPr>
        <w:t xml:space="preserve">18 заседаний </w:t>
      </w:r>
      <w:r w:rsidR="008200BE">
        <w:rPr>
          <w:sz w:val="28"/>
          <w:szCs w:val="28"/>
        </w:rPr>
        <w:t>(</w:t>
      </w:r>
      <w:r w:rsidR="00E927D4">
        <w:rPr>
          <w:sz w:val="28"/>
          <w:szCs w:val="28"/>
        </w:rPr>
        <w:t>202</w:t>
      </w:r>
      <w:r>
        <w:rPr>
          <w:sz w:val="28"/>
          <w:szCs w:val="28"/>
        </w:rPr>
        <w:t>2</w:t>
      </w:r>
      <w:r w:rsidR="00B95214">
        <w:rPr>
          <w:sz w:val="28"/>
          <w:szCs w:val="28"/>
        </w:rPr>
        <w:t xml:space="preserve"> год – </w:t>
      </w:r>
      <w:r w:rsidR="00A6094A">
        <w:rPr>
          <w:sz w:val="28"/>
          <w:szCs w:val="28"/>
        </w:rPr>
        <w:t>20</w:t>
      </w:r>
      <w:r w:rsidR="00E927D4">
        <w:rPr>
          <w:sz w:val="28"/>
          <w:szCs w:val="28"/>
        </w:rPr>
        <w:t xml:space="preserve"> заседаний</w:t>
      </w:r>
      <w:r w:rsidR="008200BE">
        <w:rPr>
          <w:sz w:val="28"/>
          <w:szCs w:val="28"/>
        </w:rPr>
        <w:t>)</w:t>
      </w:r>
      <w:r w:rsidR="008200BE" w:rsidRPr="0094623D">
        <w:rPr>
          <w:sz w:val="28"/>
          <w:szCs w:val="28"/>
        </w:rPr>
        <w:t xml:space="preserve">, </w:t>
      </w:r>
      <w:r w:rsidR="005B3FE0">
        <w:rPr>
          <w:sz w:val="28"/>
          <w:szCs w:val="28"/>
        </w:rPr>
        <w:t xml:space="preserve">рассмотрено </w:t>
      </w:r>
      <w:r w:rsidR="005B3FE0" w:rsidRPr="00B7760F">
        <w:rPr>
          <w:b/>
          <w:sz w:val="28"/>
          <w:szCs w:val="28"/>
        </w:rPr>
        <w:t xml:space="preserve">50 </w:t>
      </w:r>
      <w:r w:rsidR="005B3FE0">
        <w:rPr>
          <w:sz w:val="28"/>
          <w:szCs w:val="28"/>
        </w:rPr>
        <w:t>административных протоколов</w:t>
      </w:r>
      <w:r w:rsidR="004238D9">
        <w:rPr>
          <w:sz w:val="28"/>
          <w:szCs w:val="28"/>
        </w:rPr>
        <w:t xml:space="preserve"> </w:t>
      </w:r>
      <w:r w:rsidR="008200BE">
        <w:rPr>
          <w:sz w:val="28"/>
          <w:szCs w:val="28"/>
        </w:rPr>
        <w:t xml:space="preserve"> (</w:t>
      </w:r>
      <w:r w:rsidR="005B3FE0">
        <w:rPr>
          <w:sz w:val="28"/>
          <w:szCs w:val="28"/>
        </w:rPr>
        <w:t>АППГ</w:t>
      </w:r>
      <w:r w:rsidR="0041017C">
        <w:rPr>
          <w:sz w:val="28"/>
          <w:szCs w:val="28"/>
        </w:rPr>
        <w:t xml:space="preserve"> </w:t>
      </w:r>
      <w:r w:rsidR="00B95214">
        <w:rPr>
          <w:sz w:val="28"/>
          <w:szCs w:val="28"/>
        </w:rPr>
        <w:t xml:space="preserve"> – </w:t>
      </w:r>
      <w:r w:rsidR="005B3FE0">
        <w:rPr>
          <w:sz w:val="28"/>
          <w:szCs w:val="28"/>
        </w:rPr>
        <w:t>76</w:t>
      </w:r>
      <w:r w:rsidR="00517483">
        <w:rPr>
          <w:sz w:val="28"/>
          <w:szCs w:val="28"/>
        </w:rPr>
        <w:t xml:space="preserve"> </w:t>
      </w:r>
      <w:r w:rsidR="005B3FE0">
        <w:rPr>
          <w:sz w:val="28"/>
          <w:szCs w:val="28"/>
        </w:rPr>
        <w:t>протоколов</w:t>
      </w:r>
      <w:r w:rsidR="008200BE">
        <w:rPr>
          <w:sz w:val="28"/>
          <w:szCs w:val="28"/>
        </w:rPr>
        <w:t>)</w:t>
      </w:r>
      <w:r w:rsidR="00E221CE">
        <w:rPr>
          <w:sz w:val="28"/>
          <w:szCs w:val="28"/>
        </w:rPr>
        <w:t xml:space="preserve">. </w:t>
      </w:r>
      <w:r w:rsidR="005B3FE0">
        <w:rPr>
          <w:sz w:val="28"/>
          <w:szCs w:val="28"/>
        </w:rPr>
        <w:t>Из них</w:t>
      </w:r>
      <w:r w:rsidR="008200BE" w:rsidRPr="0094623D">
        <w:rPr>
          <w:sz w:val="28"/>
          <w:szCs w:val="28"/>
        </w:rPr>
        <w:t xml:space="preserve"> </w:t>
      </w:r>
      <w:r w:rsidR="00765157" w:rsidRPr="00B7760F">
        <w:rPr>
          <w:b/>
          <w:sz w:val="28"/>
          <w:szCs w:val="28"/>
        </w:rPr>
        <w:t>1</w:t>
      </w:r>
      <w:r w:rsidR="00765157">
        <w:rPr>
          <w:sz w:val="28"/>
          <w:szCs w:val="28"/>
        </w:rPr>
        <w:t xml:space="preserve"> материал поступил от администрации</w:t>
      </w:r>
      <w:r w:rsidR="005B3FE0">
        <w:rPr>
          <w:sz w:val="28"/>
          <w:szCs w:val="28"/>
        </w:rPr>
        <w:t xml:space="preserve"> </w:t>
      </w:r>
      <w:r w:rsidR="008200BE">
        <w:rPr>
          <w:sz w:val="28"/>
          <w:szCs w:val="28"/>
        </w:rPr>
        <w:t xml:space="preserve"> </w:t>
      </w:r>
      <w:proofErr w:type="spellStart"/>
      <w:r w:rsidR="008200BE" w:rsidRPr="00724315">
        <w:rPr>
          <w:b/>
          <w:bCs/>
          <w:sz w:val="28"/>
          <w:szCs w:val="28"/>
        </w:rPr>
        <w:t>Б</w:t>
      </w:r>
      <w:r w:rsidR="005B3FE0">
        <w:rPr>
          <w:b/>
          <w:bCs/>
          <w:sz w:val="28"/>
          <w:szCs w:val="28"/>
        </w:rPr>
        <w:t>ирюльского</w:t>
      </w:r>
      <w:proofErr w:type="spellEnd"/>
      <w:r w:rsidR="005B3FE0">
        <w:rPr>
          <w:b/>
          <w:bCs/>
          <w:sz w:val="28"/>
          <w:szCs w:val="28"/>
        </w:rPr>
        <w:t xml:space="preserve"> </w:t>
      </w:r>
      <w:r w:rsidR="008200BE" w:rsidRPr="0094623D">
        <w:rPr>
          <w:sz w:val="28"/>
          <w:szCs w:val="28"/>
        </w:rPr>
        <w:t>с</w:t>
      </w:r>
      <w:r w:rsidR="00765157">
        <w:rPr>
          <w:sz w:val="28"/>
          <w:szCs w:val="28"/>
        </w:rPr>
        <w:t>ельского</w:t>
      </w:r>
      <w:r w:rsidR="005B3FE0">
        <w:rPr>
          <w:sz w:val="28"/>
          <w:szCs w:val="28"/>
        </w:rPr>
        <w:t xml:space="preserve"> поселения</w:t>
      </w:r>
      <w:r w:rsidR="003F25A9">
        <w:rPr>
          <w:sz w:val="28"/>
          <w:szCs w:val="28"/>
        </w:rPr>
        <w:t xml:space="preserve"> (АППГ – 2 протокола)</w:t>
      </w:r>
      <w:r w:rsidR="008200BE">
        <w:rPr>
          <w:sz w:val="28"/>
          <w:szCs w:val="28"/>
        </w:rPr>
        <w:t>;</w:t>
      </w:r>
      <w:r w:rsidR="008200BE" w:rsidRPr="0094623D">
        <w:rPr>
          <w:sz w:val="28"/>
          <w:szCs w:val="28"/>
        </w:rPr>
        <w:t xml:space="preserve"> </w:t>
      </w:r>
      <w:r w:rsidR="00765157" w:rsidRPr="00B7760F">
        <w:rPr>
          <w:b/>
          <w:sz w:val="28"/>
          <w:szCs w:val="28"/>
        </w:rPr>
        <w:t>9</w:t>
      </w:r>
      <w:r w:rsidR="00765157">
        <w:rPr>
          <w:sz w:val="28"/>
          <w:szCs w:val="28"/>
        </w:rPr>
        <w:t xml:space="preserve"> протоколов, поступивших из администрации</w:t>
      </w:r>
      <w:r w:rsidR="008200BE" w:rsidRPr="0094623D">
        <w:rPr>
          <w:sz w:val="28"/>
          <w:szCs w:val="28"/>
        </w:rPr>
        <w:t xml:space="preserve"> </w:t>
      </w:r>
      <w:proofErr w:type="spellStart"/>
      <w:r w:rsidR="008200BE" w:rsidRPr="00724315">
        <w:rPr>
          <w:b/>
          <w:bCs/>
          <w:sz w:val="28"/>
          <w:szCs w:val="28"/>
        </w:rPr>
        <w:t>Х</w:t>
      </w:r>
      <w:r w:rsidR="00F55531">
        <w:rPr>
          <w:b/>
          <w:bCs/>
          <w:sz w:val="28"/>
          <w:szCs w:val="28"/>
        </w:rPr>
        <w:t>арбатовского</w:t>
      </w:r>
      <w:proofErr w:type="spellEnd"/>
      <w:r w:rsidR="008200BE" w:rsidRPr="0094623D">
        <w:rPr>
          <w:sz w:val="28"/>
          <w:szCs w:val="28"/>
        </w:rPr>
        <w:t xml:space="preserve"> с</w:t>
      </w:r>
      <w:r w:rsidR="00F55531">
        <w:rPr>
          <w:sz w:val="28"/>
          <w:szCs w:val="28"/>
        </w:rPr>
        <w:t>ельского</w:t>
      </w:r>
      <w:r w:rsidR="008200BE" w:rsidRPr="0094623D">
        <w:rPr>
          <w:sz w:val="28"/>
          <w:szCs w:val="28"/>
        </w:rPr>
        <w:t xml:space="preserve"> поселения</w:t>
      </w:r>
      <w:r w:rsidR="003F25A9">
        <w:rPr>
          <w:sz w:val="28"/>
          <w:szCs w:val="28"/>
        </w:rPr>
        <w:t xml:space="preserve"> (АППГ – 7 протоколов)</w:t>
      </w:r>
      <w:r w:rsidR="008200BE">
        <w:rPr>
          <w:sz w:val="28"/>
          <w:szCs w:val="28"/>
        </w:rPr>
        <w:t xml:space="preserve">; </w:t>
      </w:r>
      <w:r w:rsidR="00300652" w:rsidRPr="00B7760F">
        <w:rPr>
          <w:b/>
          <w:sz w:val="28"/>
          <w:szCs w:val="28"/>
        </w:rPr>
        <w:t xml:space="preserve">17 </w:t>
      </w:r>
      <w:r w:rsidR="00300652">
        <w:rPr>
          <w:sz w:val="28"/>
          <w:szCs w:val="28"/>
        </w:rPr>
        <w:t xml:space="preserve">материалов от администрации </w:t>
      </w:r>
      <w:proofErr w:type="spellStart"/>
      <w:r w:rsidR="008200BE" w:rsidRPr="00724315">
        <w:rPr>
          <w:b/>
          <w:bCs/>
          <w:sz w:val="28"/>
          <w:szCs w:val="28"/>
        </w:rPr>
        <w:t>А</w:t>
      </w:r>
      <w:r w:rsidR="00F55531">
        <w:rPr>
          <w:b/>
          <w:bCs/>
          <w:sz w:val="28"/>
          <w:szCs w:val="28"/>
        </w:rPr>
        <w:t>нгинского</w:t>
      </w:r>
      <w:proofErr w:type="spellEnd"/>
      <w:r w:rsidR="008200BE" w:rsidRPr="0094623D">
        <w:rPr>
          <w:sz w:val="28"/>
          <w:szCs w:val="28"/>
        </w:rPr>
        <w:t xml:space="preserve"> с</w:t>
      </w:r>
      <w:r w:rsidR="00F55531">
        <w:rPr>
          <w:sz w:val="28"/>
          <w:szCs w:val="28"/>
        </w:rPr>
        <w:t>ельского</w:t>
      </w:r>
      <w:r w:rsidR="008200BE" w:rsidRPr="0094623D">
        <w:rPr>
          <w:sz w:val="28"/>
          <w:szCs w:val="28"/>
        </w:rPr>
        <w:t xml:space="preserve"> </w:t>
      </w:r>
      <w:r w:rsidR="00F55531">
        <w:rPr>
          <w:sz w:val="28"/>
          <w:szCs w:val="28"/>
        </w:rPr>
        <w:t>поселения</w:t>
      </w:r>
      <w:r w:rsidR="003F25A9">
        <w:rPr>
          <w:sz w:val="28"/>
          <w:szCs w:val="28"/>
        </w:rPr>
        <w:t xml:space="preserve"> (АППГ – 12 протоколов)</w:t>
      </w:r>
      <w:r w:rsidR="008200BE">
        <w:rPr>
          <w:sz w:val="28"/>
          <w:szCs w:val="28"/>
        </w:rPr>
        <w:t>;</w:t>
      </w:r>
      <w:r w:rsidR="008200BE" w:rsidRPr="0094623D">
        <w:rPr>
          <w:sz w:val="28"/>
          <w:szCs w:val="28"/>
        </w:rPr>
        <w:t xml:space="preserve"> </w:t>
      </w:r>
      <w:r w:rsidR="00F55531" w:rsidRPr="00B7760F">
        <w:rPr>
          <w:b/>
          <w:sz w:val="28"/>
          <w:szCs w:val="28"/>
        </w:rPr>
        <w:t>3</w:t>
      </w:r>
      <w:r w:rsidR="00F55531">
        <w:rPr>
          <w:sz w:val="28"/>
          <w:szCs w:val="28"/>
        </w:rPr>
        <w:t xml:space="preserve"> протокола поступи</w:t>
      </w:r>
      <w:r w:rsidR="00300652">
        <w:rPr>
          <w:sz w:val="28"/>
          <w:szCs w:val="28"/>
        </w:rPr>
        <w:t>ло</w:t>
      </w:r>
      <w:r w:rsidR="00F55531">
        <w:rPr>
          <w:sz w:val="28"/>
          <w:szCs w:val="28"/>
        </w:rPr>
        <w:t xml:space="preserve"> из администрации </w:t>
      </w:r>
      <w:proofErr w:type="spellStart"/>
      <w:r w:rsidR="008200BE" w:rsidRPr="00724315">
        <w:rPr>
          <w:b/>
          <w:bCs/>
          <w:sz w:val="28"/>
          <w:szCs w:val="28"/>
        </w:rPr>
        <w:t>К</w:t>
      </w:r>
      <w:r w:rsidR="00F55531">
        <w:rPr>
          <w:b/>
          <w:bCs/>
          <w:sz w:val="28"/>
          <w:szCs w:val="28"/>
        </w:rPr>
        <w:t>ачугского</w:t>
      </w:r>
      <w:proofErr w:type="spellEnd"/>
      <w:r w:rsidR="008200BE" w:rsidRPr="00724315">
        <w:rPr>
          <w:b/>
          <w:bCs/>
          <w:sz w:val="28"/>
          <w:szCs w:val="28"/>
        </w:rPr>
        <w:t xml:space="preserve"> сельского</w:t>
      </w:r>
      <w:r w:rsidR="008200BE" w:rsidRPr="0094623D">
        <w:rPr>
          <w:sz w:val="28"/>
          <w:szCs w:val="28"/>
        </w:rPr>
        <w:t xml:space="preserve"> п</w:t>
      </w:r>
      <w:r w:rsidR="00F55531">
        <w:rPr>
          <w:sz w:val="28"/>
          <w:szCs w:val="28"/>
        </w:rPr>
        <w:t>оселения</w:t>
      </w:r>
      <w:r w:rsidR="003F25A9">
        <w:rPr>
          <w:sz w:val="28"/>
          <w:szCs w:val="28"/>
        </w:rPr>
        <w:t xml:space="preserve"> (АППГ – 4 протокола)</w:t>
      </w:r>
      <w:r w:rsidR="00494A3C">
        <w:rPr>
          <w:sz w:val="28"/>
          <w:szCs w:val="28"/>
        </w:rPr>
        <w:t xml:space="preserve">; </w:t>
      </w:r>
      <w:r w:rsidR="00F55531" w:rsidRPr="00B7760F">
        <w:rPr>
          <w:b/>
          <w:sz w:val="28"/>
          <w:szCs w:val="28"/>
        </w:rPr>
        <w:t>4</w:t>
      </w:r>
      <w:r w:rsidR="00F55531">
        <w:rPr>
          <w:sz w:val="28"/>
          <w:szCs w:val="28"/>
        </w:rPr>
        <w:t xml:space="preserve"> протокола</w:t>
      </w:r>
      <w:r w:rsidR="00C00272">
        <w:rPr>
          <w:sz w:val="28"/>
          <w:szCs w:val="28"/>
        </w:rPr>
        <w:t xml:space="preserve"> – от администрации </w:t>
      </w:r>
      <w:proofErr w:type="spellStart"/>
      <w:r w:rsidR="00C00272" w:rsidRPr="00724315">
        <w:rPr>
          <w:b/>
          <w:bCs/>
          <w:sz w:val="28"/>
          <w:szCs w:val="28"/>
        </w:rPr>
        <w:t>К</w:t>
      </w:r>
      <w:r w:rsidR="00F55531">
        <w:rPr>
          <w:b/>
          <w:bCs/>
          <w:sz w:val="28"/>
          <w:szCs w:val="28"/>
        </w:rPr>
        <w:t>ачугского</w:t>
      </w:r>
      <w:proofErr w:type="spellEnd"/>
      <w:r w:rsidR="00F55531">
        <w:rPr>
          <w:b/>
          <w:bCs/>
          <w:sz w:val="28"/>
          <w:szCs w:val="28"/>
        </w:rPr>
        <w:t xml:space="preserve"> городского</w:t>
      </w:r>
      <w:r w:rsidR="00C00272">
        <w:rPr>
          <w:sz w:val="28"/>
          <w:szCs w:val="28"/>
        </w:rPr>
        <w:t xml:space="preserve"> поселения</w:t>
      </w:r>
      <w:r w:rsidR="003F25A9">
        <w:rPr>
          <w:sz w:val="28"/>
          <w:szCs w:val="28"/>
        </w:rPr>
        <w:t xml:space="preserve"> (АППГ – 10 протоколов)</w:t>
      </w:r>
      <w:r w:rsidR="00B53E7D">
        <w:rPr>
          <w:sz w:val="28"/>
          <w:szCs w:val="28"/>
        </w:rPr>
        <w:t>;</w:t>
      </w:r>
      <w:r w:rsidR="00C00272">
        <w:rPr>
          <w:sz w:val="28"/>
          <w:szCs w:val="28"/>
        </w:rPr>
        <w:t xml:space="preserve"> </w:t>
      </w:r>
      <w:r w:rsidR="00F55531" w:rsidRPr="00B7760F">
        <w:rPr>
          <w:b/>
          <w:sz w:val="28"/>
          <w:szCs w:val="28"/>
        </w:rPr>
        <w:t>1</w:t>
      </w:r>
      <w:r w:rsidR="00F55531">
        <w:rPr>
          <w:sz w:val="28"/>
          <w:szCs w:val="28"/>
        </w:rPr>
        <w:t xml:space="preserve"> протокол </w:t>
      </w:r>
      <w:r w:rsidR="0084370C">
        <w:rPr>
          <w:sz w:val="28"/>
          <w:szCs w:val="28"/>
        </w:rPr>
        <w:t>поступи</w:t>
      </w:r>
      <w:r w:rsidR="00300652">
        <w:rPr>
          <w:sz w:val="28"/>
          <w:szCs w:val="28"/>
        </w:rPr>
        <w:t>л</w:t>
      </w:r>
      <w:r w:rsidR="0084370C">
        <w:rPr>
          <w:sz w:val="28"/>
          <w:szCs w:val="28"/>
        </w:rPr>
        <w:t xml:space="preserve"> из администрации </w:t>
      </w:r>
      <w:proofErr w:type="spellStart"/>
      <w:r w:rsidR="0084370C" w:rsidRPr="0084370C">
        <w:rPr>
          <w:b/>
          <w:bCs/>
          <w:sz w:val="28"/>
          <w:szCs w:val="28"/>
        </w:rPr>
        <w:t>Бутаковского</w:t>
      </w:r>
      <w:proofErr w:type="spellEnd"/>
      <w:r w:rsidR="0084370C" w:rsidRPr="0084370C">
        <w:rPr>
          <w:b/>
          <w:bCs/>
          <w:sz w:val="28"/>
          <w:szCs w:val="28"/>
        </w:rPr>
        <w:t xml:space="preserve"> сельского</w:t>
      </w:r>
      <w:r w:rsidR="0084370C">
        <w:rPr>
          <w:sz w:val="28"/>
          <w:szCs w:val="28"/>
        </w:rPr>
        <w:t xml:space="preserve"> поселения</w:t>
      </w:r>
      <w:r w:rsidR="003F25A9">
        <w:rPr>
          <w:sz w:val="28"/>
          <w:szCs w:val="28"/>
        </w:rPr>
        <w:t xml:space="preserve"> (АППГ – 2 протокола)</w:t>
      </w:r>
      <w:r w:rsidR="0084370C">
        <w:rPr>
          <w:sz w:val="28"/>
          <w:szCs w:val="28"/>
        </w:rPr>
        <w:t xml:space="preserve">; </w:t>
      </w:r>
      <w:r w:rsidR="00300652" w:rsidRPr="00B7760F">
        <w:rPr>
          <w:b/>
          <w:sz w:val="28"/>
          <w:szCs w:val="28"/>
        </w:rPr>
        <w:t>15</w:t>
      </w:r>
      <w:r w:rsidR="00300652">
        <w:rPr>
          <w:sz w:val="28"/>
          <w:szCs w:val="28"/>
        </w:rPr>
        <w:t xml:space="preserve"> протоколов</w:t>
      </w:r>
      <w:r w:rsidR="003F11E3">
        <w:rPr>
          <w:sz w:val="28"/>
          <w:szCs w:val="28"/>
        </w:rPr>
        <w:t xml:space="preserve"> об административных</w:t>
      </w:r>
      <w:r w:rsidR="00832460">
        <w:rPr>
          <w:sz w:val="28"/>
          <w:szCs w:val="28"/>
        </w:rPr>
        <w:t xml:space="preserve"> </w:t>
      </w:r>
      <w:r w:rsidR="003F11E3">
        <w:rPr>
          <w:sz w:val="28"/>
          <w:szCs w:val="28"/>
        </w:rPr>
        <w:t>правонарушениях</w:t>
      </w:r>
      <w:r w:rsidR="00832460">
        <w:rPr>
          <w:sz w:val="28"/>
          <w:szCs w:val="28"/>
        </w:rPr>
        <w:t xml:space="preserve"> (нарушение законодательства в сфере охраны общественного порядка</w:t>
      </w:r>
      <w:r w:rsidR="00300652">
        <w:rPr>
          <w:sz w:val="28"/>
          <w:szCs w:val="28"/>
        </w:rPr>
        <w:t xml:space="preserve"> – нарушение тишины и покоя граждан</w:t>
      </w:r>
      <w:r w:rsidR="00832460">
        <w:rPr>
          <w:sz w:val="28"/>
          <w:szCs w:val="28"/>
        </w:rPr>
        <w:t>)</w:t>
      </w:r>
      <w:r w:rsidR="008200BE" w:rsidRPr="0094623D">
        <w:rPr>
          <w:sz w:val="28"/>
          <w:szCs w:val="28"/>
        </w:rPr>
        <w:t xml:space="preserve"> </w:t>
      </w:r>
      <w:r w:rsidR="00CE1614">
        <w:rPr>
          <w:sz w:val="28"/>
          <w:szCs w:val="28"/>
        </w:rPr>
        <w:t>–</w:t>
      </w:r>
      <w:r w:rsidR="008200BE" w:rsidRPr="0094623D">
        <w:rPr>
          <w:sz w:val="28"/>
          <w:szCs w:val="28"/>
        </w:rPr>
        <w:t xml:space="preserve"> от</w:t>
      </w:r>
      <w:r w:rsidR="00CE1614">
        <w:rPr>
          <w:sz w:val="28"/>
          <w:szCs w:val="28"/>
        </w:rPr>
        <w:t xml:space="preserve"> </w:t>
      </w:r>
      <w:r w:rsidR="00CE1614" w:rsidRPr="00724315">
        <w:rPr>
          <w:b/>
          <w:bCs/>
          <w:sz w:val="28"/>
          <w:szCs w:val="28"/>
        </w:rPr>
        <w:t>УУП МО МВД России «</w:t>
      </w:r>
      <w:proofErr w:type="spellStart"/>
      <w:r w:rsidR="00CE1614" w:rsidRPr="00724315">
        <w:rPr>
          <w:b/>
          <w:bCs/>
          <w:sz w:val="28"/>
          <w:szCs w:val="28"/>
        </w:rPr>
        <w:t>Качугский</w:t>
      </w:r>
      <w:proofErr w:type="spellEnd"/>
      <w:r w:rsidR="00CE1614" w:rsidRPr="00724315">
        <w:rPr>
          <w:b/>
          <w:bCs/>
          <w:sz w:val="28"/>
          <w:szCs w:val="28"/>
        </w:rPr>
        <w:t>»</w:t>
      </w:r>
      <w:r w:rsidR="003F25A9">
        <w:rPr>
          <w:b/>
          <w:bCs/>
          <w:sz w:val="28"/>
          <w:szCs w:val="28"/>
        </w:rPr>
        <w:t xml:space="preserve"> </w:t>
      </w:r>
      <w:r w:rsidR="003F25A9" w:rsidRPr="003F25A9">
        <w:rPr>
          <w:bCs/>
          <w:sz w:val="28"/>
          <w:szCs w:val="28"/>
        </w:rPr>
        <w:t>(</w:t>
      </w:r>
      <w:r w:rsidR="00300652">
        <w:rPr>
          <w:bCs/>
          <w:sz w:val="28"/>
          <w:szCs w:val="28"/>
        </w:rPr>
        <w:t>АППГ – 31 протокол)</w:t>
      </w:r>
      <w:r w:rsidR="00CE1614" w:rsidRPr="003F25A9">
        <w:rPr>
          <w:bCs/>
          <w:sz w:val="28"/>
          <w:szCs w:val="28"/>
        </w:rPr>
        <w:t>.</w:t>
      </w:r>
      <w:r w:rsidR="008200BE" w:rsidRPr="00724315">
        <w:rPr>
          <w:b/>
          <w:bCs/>
          <w:sz w:val="28"/>
          <w:szCs w:val="28"/>
        </w:rPr>
        <w:t xml:space="preserve"> </w:t>
      </w:r>
    </w:p>
    <w:p w:rsidR="00516B6B" w:rsidRDefault="008200BE" w:rsidP="008200BE">
      <w:pPr>
        <w:ind w:firstLine="709"/>
        <w:jc w:val="both"/>
        <w:rPr>
          <w:sz w:val="28"/>
          <w:szCs w:val="28"/>
        </w:rPr>
      </w:pPr>
      <w:r w:rsidRPr="0094623D">
        <w:rPr>
          <w:sz w:val="28"/>
          <w:szCs w:val="28"/>
        </w:rPr>
        <w:t xml:space="preserve">Согласно ст. </w:t>
      </w:r>
      <w:r w:rsidR="00012E28">
        <w:rPr>
          <w:sz w:val="28"/>
          <w:szCs w:val="28"/>
        </w:rPr>
        <w:t xml:space="preserve">2 Закона </w:t>
      </w:r>
      <w:r w:rsidR="00300652">
        <w:rPr>
          <w:sz w:val="28"/>
          <w:szCs w:val="28"/>
        </w:rPr>
        <w:t xml:space="preserve">Иркутской области </w:t>
      </w:r>
      <w:r w:rsidR="00012E28">
        <w:rPr>
          <w:sz w:val="28"/>
          <w:szCs w:val="28"/>
        </w:rPr>
        <w:t xml:space="preserve">№ 173-ОЗ от 30.12.2014г. «Об отдельных </w:t>
      </w:r>
      <w:r w:rsidRPr="0094623D">
        <w:rPr>
          <w:sz w:val="28"/>
          <w:szCs w:val="28"/>
        </w:rPr>
        <w:t xml:space="preserve">вопросах регулирования административной ответственности в области благоустройства </w:t>
      </w:r>
      <w:r w:rsidR="00DE59E7">
        <w:rPr>
          <w:sz w:val="28"/>
          <w:szCs w:val="28"/>
        </w:rPr>
        <w:t>территорий муниципальных образований Иркутской области</w:t>
      </w:r>
      <w:r w:rsidR="00E23092">
        <w:rPr>
          <w:sz w:val="28"/>
          <w:szCs w:val="28"/>
        </w:rPr>
        <w:t xml:space="preserve">» </w:t>
      </w:r>
      <w:r w:rsidR="00012E28">
        <w:rPr>
          <w:sz w:val="28"/>
          <w:szCs w:val="28"/>
        </w:rPr>
        <w:t>за правонарушения в сфере благоустройства территории поселений</w:t>
      </w:r>
      <w:r w:rsidR="00516B6B">
        <w:rPr>
          <w:sz w:val="28"/>
          <w:szCs w:val="28"/>
        </w:rPr>
        <w:t>:</w:t>
      </w:r>
    </w:p>
    <w:p w:rsidR="00516B6B" w:rsidRPr="00516B6B" w:rsidRDefault="008200BE" w:rsidP="008200BE">
      <w:pPr>
        <w:ind w:firstLine="709"/>
        <w:jc w:val="both"/>
        <w:rPr>
          <w:b/>
          <w:bCs/>
          <w:sz w:val="28"/>
          <w:szCs w:val="28"/>
        </w:rPr>
      </w:pPr>
      <w:r w:rsidRPr="0094623D">
        <w:rPr>
          <w:sz w:val="28"/>
          <w:szCs w:val="28"/>
        </w:rPr>
        <w:t xml:space="preserve"> - </w:t>
      </w:r>
      <w:r w:rsidR="00012E28">
        <w:rPr>
          <w:sz w:val="28"/>
          <w:szCs w:val="28"/>
        </w:rPr>
        <w:t>загромождение</w:t>
      </w:r>
      <w:r w:rsidR="00300652">
        <w:rPr>
          <w:sz w:val="28"/>
          <w:szCs w:val="28"/>
        </w:rPr>
        <w:t xml:space="preserve"> и захламление придомовой территории и территории общего пользования</w:t>
      </w:r>
      <w:r w:rsidR="00012E28">
        <w:rPr>
          <w:sz w:val="28"/>
          <w:szCs w:val="28"/>
        </w:rPr>
        <w:t xml:space="preserve"> - </w:t>
      </w:r>
      <w:r w:rsidRPr="0094623D">
        <w:rPr>
          <w:sz w:val="28"/>
          <w:szCs w:val="28"/>
        </w:rPr>
        <w:t>рассмотрен</w:t>
      </w:r>
      <w:r w:rsidR="00BC6B8C">
        <w:rPr>
          <w:sz w:val="28"/>
          <w:szCs w:val="28"/>
        </w:rPr>
        <w:t xml:space="preserve"> </w:t>
      </w:r>
      <w:r w:rsidR="00300652">
        <w:rPr>
          <w:b/>
          <w:bCs/>
          <w:sz w:val="28"/>
          <w:szCs w:val="28"/>
        </w:rPr>
        <w:t xml:space="preserve"> 1 материал</w:t>
      </w:r>
      <w:r>
        <w:rPr>
          <w:sz w:val="28"/>
          <w:szCs w:val="28"/>
        </w:rPr>
        <w:t xml:space="preserve"> </w:t>
      </w:r>
      <w:r w:rsidR="00300652">
        <w:rPr>
          <w:sz w:val="28"/>
          <w:szCs w:val="28"/>
        </w:rPr>
        <w:t xml:space="preserve"> </w:t>
      </w:r>
      <w:r>
        <w:rPr>
          <w:sz w:val="28"/>
          <w:szCs w:val="28"/>
        </w:rPr>
        <w:t>(</w:t>
      </w:r>
      <w:r w:rsidR="00300652">
        <w:rPr>
          <w:sz w:val="28"/>
          <w:szCs w:val="28"/>
        </w:rPr>
        <w:t>2022</w:t>
      </w:r>
      <w:r w:rsidR="00A3313C">
        <w:rPr>
          <w:sz w:val="28"/>
          <w:szCs w:val="28"/>
        </w:rPr>
        <w:t xml:space="preserve"> год – </w:t>
      </w:r>
      <w:r w:rsidR="00300652">
        <w:rPr>
          <w:sz w:val="28"/>
          <w:szCs w:val="28"/>
        </w:rPr>
        <w:t>2 материала</w:t>
      </w:r>
      <w:r w:rsidR="00DB0DB8">
        <w:rPr>
          <w:sz w:val="28"/>
          <w:szCs w:val="28"/>
        </w:rPr>
        <w:t>)</w:t>
      </w:r>
      <w:r w:rsidRPr="0094623D">
        <w:rPr>
          <w:sz w:val="28"/>
          <w:szCs w:val="28"/>
        </w:rPr>
        <w:t>,</w:t>
      </w:r>
      <w:r w:rsidR="00516B6B">
        <w:rPr>
          <w:sz w:val="28"/>
          <w:szCs w:val="28"/>
        </w:rPr>
        <w:t xml:space="preserve"> </w:t>
      </w:r>
      <w:r w:rsidR="00A3313C">
        <w:rPr>
          <w:sz w:val="28"/>
          <w:szCs w:val="28"/>
        </w:rPr>
        <w:t>в</w:t>
      </w:r>
      <w:r w:rsidR="00992471">
        <w:rPr>
          <w:sz w:val="28"/>
          <w:szCs w:val="28"/>
        </w:rPr>
        <w:t xml:space="preserve"> </w:t>
      </w:r>
      <w:r w:rsidR="00300652">
        <w:rPr>
          <w:sz w:val="28"/>
          <w:szCs w:val="28"/>
        </w:rPr>
        <w:t>2023 году административные штрафы не налагались</w:t>
      </w:r>
      <w:r w:rsidR="00516B6B" w:rsidRPr="00516B6B">
        <w:rPr>
          <w:b/>
          <w:bCs/>
          <w:sz w:val="28"/>
          <w:szCs w:val="28"/>
        </w:rPr>
        <w:t>;</w:t>
      </w:r>
    </w:p>
    <w:p w:rsidR="00516B6B" w:rsidRPr="00516B6B" w:rsidRDefault="00516B6B" w:rsidP="008200BE">
      <w:pPr>
        <w:ind w:firstLine="709"/>
        <w:jc w:val="both"/>
        <w:rPr>
          <w:b/>
          <w:bCs/>
          <w:sz w:val="28"/>
          <w:szCs w:val="28"/>
        </w:rPr>
      </w:pPr>
      <w:r>
        <w:rPr>
          <w:sz w:val="28"/>
          <w:szCs w:val="28"/>
        </w:rPr>
        <w:t xml:space="preserve">- </w:t>
      </w:r>
      <w:r w:rsidR="00D44583">
        <w:rPr>
          <w:sz w:val="28"/>
          <w:szCs w:val="28"/>
        </w:rPr>
        <w:t>выгул собак и иных домашних животных на территории общего пользования, а также несоблюдение владельцами домашних животных обязанностей по их содержанию</w:t>
      </w:r>
      <w:r w:rsidR="008200BE" w:rsidRPr="0094623D">
        <w:rPr>
          <w:sz w:val="28"/>
          <w:szCs w:val="28"/>
        </w:rPr>
        <w:t xml:space="preserve"> </w:t>
      </w:r>
      <w:r w:rsidR="00494A3C">
        <w:rPr>
          <w:sz w:val="28"/>
          <w:szCs w:val="28"/>
        </w:rPr>
        <w:t>–</w:t>
      </w:r>
      <w:r w:rsidR="008200BE" w:rsidRPr="0094623D">
        <w:rPr>
          <w:sz w:val="28"/>
          <w:szCs w:val="28"/>
        </w:rPr>
        <w:t xml:space="preserve"> </w:t>
      </w:r>
      <w:r w:rsidR="00D44583">
        <w:rPr>
          <w:b/>
          <w:bCs/>
          <w:sz w:val="28"/>
          <w:szCs w:val="28"/>
        </w:rPr>
        <w:t>5 материалов</w:t>
      </w:r>
      <w:r w:rsidR="008200BE">
        <w:rPr>
          <w:sz w:val="28"/>
          <w:szCs w:val="28"/>
        </w:rPr>
        <w:t xml:space="preserve"> (</w:t>
      </w:r>
      <w:r w:rsidR="00A3313C">
        <w:rPr>
          <w:sz w:val="28"/>
          <w:szCs w:val="28"/>
        </w:rPr>
        <w:t>20</w:t>
      </w:r>
      <w:r w:rsidR="00DB0DB8">
        <w:rPr>
          <w:sz w:val="28"/>
          <w:szCs w:val="28"/>
        </w:rPr>
        <w:t>2</w:t>
      </w:r>
      <w:r w:rsidR="00B53E7D">
        <w:rPr>
          <w:sz w:val="28"/>
          <w:szCs w:val="28"/>
        </w:rPr>
        <w:t>2</w:t>
      </w:r>
      <w:r w:rsidR="00A3313C">
        <w:rPr>
          <w:sz w:val="28"/>
          <w:szCs w:val="28"/>
        </w:rPr>
        <w:t xml:space="preserve">г. – </w:t>
      </w:r>
      <w:r w:rsidR="00992471">
        <w:rPr>
          <w:sz w:val="28"/>
          <w:szCs w:val="28"/>
        </w:rPr>
        <w:t>19 материалов</w:t>
      </w:r>
      <w:r w:rsidR="00DB0DB8">
        <w:rPr>
          <w:sz w:val="28"/>
          <w:szCs w:val="28"/>
        </w:rPr>
        <w:t>), в 20</w:t>
      </w:r>
      <w:r w:rsidR="00D44583">
        <w:rPr>
          <w:sz w:val="28"/>
          <w:szCs w:val="28"/>
        </w:rPr>
        <w:t>23 году наложено административных штрафов н</w:t>
      </w:r>
      <w:r w:rsidR="00992471">
        <w:rPr>
          <w:sz w:val="28"/>
          <w:szCs w:val="28"/>
        </w:rPr>
        <w:t xml:space="preserve">а </w:t>
      </w:r>
      <w:r>
        <w:rPr>
          <w:sz w:val="28"/>
          <w:szCs w:val="28"/>
        </w:rPr>
        <w:t xml:space="preserve">общую сумму </w:t>
      </w:r>
      <w:r w:rsidR="00B53E7D">
        <w:rPr>
          <w:b/>
          <w:bCs/>
          <w:sz w:val="28"/>
          <w:szCs w:val="28"/>
        </w:rPr>
        <w:t>5</w:t>
      </w:r>
      <w:r w:rsidR="00E23092">
        <w:rPr>
          <w:b/>
          <w:bCs/>
          <w:sz w:val="28"/>
          <w:szCs w:val="28"/>
        </w:rPr>
        <w:t xml:space="preserve"> 000 </w:t>
      </w:r>
      <w:r w:rsidRPr="00516B6B">
        <w:rPr>
          <w:b/>
          <w:bCs/>
          <w:sz w:val="28"/>
          <w:szCs w:val="28"/>
        </w:rPr>
        <w:t>рублей;</w:t>
      </w:r>
    </w:p>
    <w:p w:rsidR="00516B6B" w:rsidRPr="00516B6B" w:rsidRDefault="00516B6B" w:rsidP="008200BE">
      <w:pPr>
        <w:ind w:firstLine="709"/>
        <w:jc w:val="both"/>
        <w:rPr>
          <w:b/>
          <w:bCs/>
          <w:sz w:val="28"/>
          <w:szCs w:val="28"/>
        </w:rPr>
      </w:pPr>
      <w:r>
        <w:rPr>
          <w:sz w:val="28"/>
          <w:szCs w:val="28"/>
        </w:rPr>
        <w:t xml:space="preserve">- </w:t>
      </w:r>
      <w:r w:rsidR="00FE3B6B">
        <w:rPr>
          <w:sz w:val="28"/>
          <w:szCs w:val="28"/>
        </w:rPr>
        <w:t>выпас сельскохозяйственных животных в местах, не установленных органами местного самоуправления</w:t>
      </w:r>
      <w:r w:rsidR="008200BE" w:rsidRPr="0094623D">
        <w:rPr>
          <w:sz w:val="28"/>
          <w:szCs w:val="28"/>
        </w:rPr>
        <w:t xml:space="preserve"> </w:t>
      </w:r>
      <w:r w:rsidR="008200BE">
        <w:rPr>
          <w:sz w:val="28"/>
          <w:szCs w:val="28"/>
        </w:rPr>
        <w:t>–</w:t>
      </w:r>
      <w:r w:rsidR="008200BE" w:rsidRPr="0094623D">
        <w:rPr>
          <w:sz w:val="28"/>
          <w:szCs w:val="28"/>
        </w:rPr>
        <w:t xml:space="preserve"> </w:t>
      </w:r>
      <w:r w:rsidR="00C016F7">
        <w:rPr>
          <w:b/>
          <w:bCs/>
          <w:sz w:val="28"/>
          <w:szCs w:val="28"/>
        </w:rPr>
        <w:t>29 материалов</w:t>
      </w:r>
      <w:r w:rsidR="00B95214">
        <w:rPr>
          <w:sz w:val="28"/>
          <w:szCs w:val="28"/>
        </w:rPr>
        <w:t xml:space="preserve"> </w:t>
      </w:r>
      <w:r w:rsidR="008200BE">
        <w:rPr>
          <w:sz w:val="28"/>
          <w:szCs w:val="28"/>
        </w:rPr>
        <w:t>(</w:t>
      </w:r>
      <w:r w:rsidR="00B95214">
        <w:rPr>
          <w:sz w:val="28"/>
          <w:szCs w:val="28"/>
        </w:rPr>
        <w:t>20</w:t>
      </w:r>
      <w:r w:rsidR="00C016F7">
        <w:rPr>
          <w:sz w:val="28"/>
          <w:szCs w:val="28"/>
        </w:rPr>
        <w:t>22</w:t>
      </w:r>
      <w:r w:rsidR="00B95214">
        <w:rPr>
          <w:sz w:val="28"/>
          <w:szCs w:val="28"/>
        </w:rPr>
        <w:t xml:space="preserve"> год – </w:t>
      </w:r>
      <w:r w:rsidR="00C016F7">
        <w:rPr>
          <w:sz w:val="28"/>
          <w:szCs w:val="28"/>
        </w:rPr>
        <w:t>24 материала</w:t>
      </w:r>
      <w:r w:rsidR="00193420">
        <w:rPr>
          <w:sz w:val="28"/>
          <w:szCs w:val="28"/>
        </w:rPr>
        <w:t>)</w:t>
      </w:r>
      <w:r w:rsidR="008200BE" w:rsidRPr="0094623D">
        <w:rPr>
          <w:sz w:val="28"/>
          <w:szCs w:val="28"/>
        </w:rPr>
        <w:t>,</w:t>
      </w:r>
      <w:r>
        <w:rPr>
          <w:sz w:val="28"/>
          <w:szCs w:val="28"/>
        </w:rPr>
        <w:t xml:space="preserve"> наложено </w:t>
      </w:r>
      <w:r w:rsidR="00B95214">
        <w:rPr>
          <w:sz w:val="28"/>
          <w:szCs w:val="28"/>
        </w:rPr>
        <w:t>в 20</w:t>
      </w:r>
      <w:r w:rsidR="00DB0DB8">
        <w:rPr>
          <w:sz w:val="28"/>
          <w:szCs w:val="28"/>
        </w:rPr>
        <w:t>2</w:t>
      </w:r>
      <w:r w:rsidR="00B53E7D">
        <w:rPr>
          <w:sz w:val="28"/>
          <w:szCs w:val="28"/>
        </w:rPr>
        <w:t>3</w:t>
      </w:r>
      <w:r w:rsidR="00B95214">
        <w:rPr>
          <w:sz w:val="28"/>
          <w:szCs w:val="28"/>
        </w:rPr>
        <w:t xml:space="preserve"> году </w:t>
      </w:r>
      <w:r>
        <w:rPr>
          <w:sz w:val="28"/>
          <w:szCs w:val="28"/>
        </w:rPr>
        <w:t>админист</w:t>
      </w:r>
      <w:r w:rsidR="00D44583">
        <w:rPr>
          <w:sz w:val="28"/>
          <w:szCs w:val="28"/>
        </w:rPr>
        <w:t xml:space="preserve">ративных штрафов на общую сумму </w:t>
      </w:r>
      <w:r w:rsidR="00D44583">
        <w:rPr>
          <w:b/>
          <w:bCs/>
          <w:sz w:val="28"/>
          <w:szCs w:val="28"/>
        </w:rPr>
        <w:t>62</w:t>
      </w:r>
      <w:r w:rsidR="00C016F7">
        <w:rPr>
          <w:b/>
          <w:bCs/>
          <w:sz w:val="28"/>
          <w:szCs w:val="28"/>
        </w:rPr>
        <w:t xml:space="preserve"> 000</w:t>
      </w:r>
      <w:r w:rsidRPr="00516B6B">
        <w:rPr>
          <w:b/>
          <w:bCs/>
          <w:sz w:val="28"/>
          <w:szCs w:val="28"/>
        </w:rPr>
        <w:t xml:space="preserve"> рублей;</w:t>
      </w:r>
    </w:p>
    <w:p w:rsidR="00516B6B" w:rsidRPr="00832460" w:rsidRDefault="00516B6B" w:rsidP="008200BE">
      <w:pPr>
        <w:ind w:firstLine="709"/>
        <w:jc w:val="both"/>
        <w:rPr>
          <w:sz w:val="28"/>
          <w:szCs w:val="28"/>
        </w:rPr>
      </w:pPr>
      <w:r>
        <w:rPr>
          <w:sz w:val="28"/>
          <w:szCs w:val="28"/>
        </w:rPr>
        <w:t>-</w:t>
      </w:r>
      <w:r w:rsidR="008200BE" w:rsidRPr="0094623D">
        <w:rPr>
          <w:sz w:val="28"/>
          <w:szCs w:val="28"/>
        </w:rPr>
        <w:t xml:space="preserve"> </w:t>
      </w:r>
      <w:r w:rsidR="00FE3B6B">
        <w:rPr>
          <w:sz w:val="28"/>
          <w:szCs w:val="28"/>
        </w:rPr>
        <w:t>торговля в неустановленных органами местного самоуправления местах</w:t>
      </w:r>
      <w:r w:rsidR="008200BE" w:rsidRPr="0094623D">
        <w:rPr>
          <w:sz w:val="28"/>
          <w:szCs w:val="28"/>
        </w:rPr>
        <w:t xml:space="preserve"> </w:t>
      </w:r>
      <w:r w:rsidR="008200BE" w:rsidRPr="00516B6B">
        <w:rPr>
          <w:b/>
          <w:bCs/>
          <w:sz w:val="28"/>
          <w:szCs w:val="28"/>
        </w:rPr>
        <w:t xml:space="preserve">– 0 </w:t>
      </w:r>
      <w:r w:rsidR="00C85CDF">
        <w:rPr>
          <w:b/>
          <w:bCs/>
          <w:sz w:val="28"/>
          <w:szCs w:val="28"/>
        </w:rPr>
        <w:t xml:space="preserve">материалов </w:t>
      </w:r>
      <w:r w:rsidR="008200BE" w:rsidRPr="00832460">
        <w:rPr>
          <w:sz w:val="28"/>
          <w:szCs w:val="28"/>
        </w:rPr>
        <w:t>(</w:t>
      </w:r>
      <w:r w:rsidR="00B95214" w:rsidRPr="00832460">
        <w:rPr>
          <w:sz w:val="28"/>
          <w:szCs w:val="28"/>
        </w:rPr>
        <w:t>20</w:t>
      </w:r>
      <w:r w:rsidR="00C85CDF" w:rsidRPr="00832460">
        <w:rPr>
          <w:sz w:val="28"/>
          <w:szCs w:val="28"/>
        </w:rPr>
        <w:t>2</w:t>
      </w:r>
      <w:r w:rsidR="00BB4D4B">
        <w:rPr>
          <w:sz w:val="28"/>
          <w:szCs w:val="28"/>
        </w:rPr>
        <w:t>2</w:t>
      </w:r>
      <w:r w:rsidR="00C85CDF" w:rsidRPr="00832460">
        <w:rPr>
          <w:sz w:val="28"/>
          <w:szCs w:val="28"/>
        </w:rPr>
        <w:t xml:space="preserve"> -0 </w:t>
      </w:r>
      <w:r w:rsidR="008200BE" w:rsidRPr="00832460">
        <w:rPr>
          <w:sz w:val="28"/>
          <w:szCs w:val="28"/>
        </w:rPr>
        <w:t>материалов</w:t>
      </w:r>
      <w:r w:rsidR="00C85CDF" w:rsidRPr="00832460">
        <w:rPr>
          <w:sz w:val="28"/>
          <w:szCs w:val="28"/>
        </w:rPr>
        <w:t>)</w:t>
      </w:r>
      <w:r w:rsidR="008200BE" w:rsidRPr="00832460">
        <w:rPr>
          <w:sz w:val="28"/>
          <w:szCs w:val="28"/>
        </w:rPr>
        <w:t xml:space="preserve">. </w:t>
      </w:r>
    </w:p>
    <w:p w:rsidR="00516B6B" w:rsidRDefault="008200BE" w:rsidP="008200BE">
      <w:pPr>
        <w:ind w:firstLine="709"/>
        <w:jc w:val="both"/>
        <w:rPr>
          <w:sz w:val="28"/>
          <w:szCs w:val="28"/>
        </w:rPr>
      </w:pPr>
      <w:r w:rsidRPr="0094623D">
        <w:rPr>
          <w:sz w:val="28"/>
          <w:szCs w:val="28"/>
        </w:rPr>
        <w:t xml:space="preserve">На </w:t>
      </w:r>
      <w:r w:rsidR="00D44583">
        <w:rPr>
          <w:sz w:val="28"/>
          <w:szCs w:val="28"/>
        </w:rPr>
        <w:t>основании Закона Иркутской области № 107-ОЗ</w:t>
      </w:r>
      <w:r w:rsidRPr="0094623D">
        <w:rPr>
          <w:sz w:val="28"/>
          <w:szCs w:val="28"/>
        </w:rPr>
        <w:t xml:space="preserve"> </w:t>
      </w:r>
      <w:r w:rsidR="00E23092">
        <w:rPr>
          <w:sz w:val="28"/>
          <w:szCs w:val="28"/>
        </w:rPr>
        <w:t>«О</w:t>
      </w:r>
      <w:r w:rsidR="00BC6B8C">
        <w:rPr>
          <w:sz w:val="28"/>
          <w:szCs w:val="28"/>
        </w:rPr>
        <w:t>б административной ответственности</w:t>
      </w:r>
      <w:r w:rsidRPr="0094623D">
        <w:rPr>
          <w:sz w:val="28"/>
          <w:szCs w:val="28"/>
        </w:rPr>
        <w:t xml:space="preserve"> в сфере общественного порядка в Иркутской области</w:t>
      </w:r>
      <w:r w:rsidR="00E23092">
        <w:rPr>
          <w:sz w:val="28"/>
          <w:szCs w:val="28"/>
        </w:rPr>
        <w:t>»</w:t>
      </w:r>
      <w:r w:rsidR="00516B6B">
        <w:rPr>
          <w:sz w:val="28"/>
          <w:szCs w:val="28"/>
        </w:rPr>
        <w:t>:</w:t>
      </w:r>
    </w:p>
    <w:p w:rsidR="00516B6B" w:rsidRPr="00C85CDF" w:rsidRDefault="00516B6B" w:rsidP="008200BE">
      <w:pPr>
        <w:ind w:firstLine="709"/>
        <w:jc w:val="both"/>
        <w:rPr>
          <w:b/>
          <w:bCs/>
          <w:sz w:val="28"/>
          <w:szCs w:val="28"/>
        </w:rPr>
      </w:pPr>
      <w:r>
        <w:rPr>
          <w:sz w:val="28"/>
          <w:szCs w:val="28"/>
        </w:rPr>
        <w:t>-</w:t>
      </w:r>
      <w:r w:rsidR="008200BE" w:rsidRPr="0094623D">
        <w:rPr>
          <w:sz w:val="28"/>
          <w:szCs w:val="28"/>
        </w:rPr>
        <w:t xml:space="preserve"> по ст. </w:t>
      </w:r>
      <w:r w:rsidR="00D44583">
        <w:rPr>
          <w:sz w:val="28"/>
          <w:szCs w:val="28"/>
        </w:rPr>
        <w:t>3</w:t>
      </w:r>
      <w:r w:rsidR="008200BE" w:rsidRPr="0094623D">
        <w:rPr>
          <w:sz w:val="28"/>
          <w:szCs w:val="28"/>
        </w:rPr>
        <w:t xml:space="preserve"> (</w:t>
      </w:r>
      <w:r w:rsidR="00D44583">
        <w:rPr>
          <w:sz w:val="28"/>
          <w:szCs w:val="28"/>
        </w:rPr>
        <w:t>нарушение общественного порядка, выразившееся в совершении действий, нарушающих тишину и покой граждан</w:t>
      </w:r>
      <w:r w:rsidR="008200BE" w:rsidRPr="0094623D">
        <w:rPr>
          <w:sz w:val="28"/>
          <w:szCs w:val="28"/>
        </w:rPr>
        <w:t xml:space="preserve">) </w:t>
      </w:r>
      <w:r w:rsidR="008200BE" w:rsidRPr="00516B6B">
        <w:rPr>
          <w:b/>
          <w:bCs/>
          <w:sz w:val="28"/>
          <w:szCs w:val="28"/>
        </w:rPr>
        <w:t xml:space="preserve">– </w:t>
      </w:r>
      <w:r w:rsidR="00D44583">
        <w:rPr>
          <w:b/>
          <w:bCs/>
          <w:sz w:val="28"/>
          <w:szCs w:val="28"/>
        </w:rPr>
        <w:t>15</w:t>
      </w:r>
      <w:r w:rsidR="00C016F7">
        <w:rPr>
          <w:b/>
          <w:bCs/>
          <w:sz w:val="28"/>
          <w:szCs w:val="28"/>
        </w:rPr>
        <w:t xml:space="preserve"> </w:t>
      </w:r>
      <w:r w:rsidR="008200BE" w:rsidRPr="00516B6B">
        <w:rPr>
          <w:b/>
          <w:bCs/>
          <w:sz w:val="28"/>
          <w:szCs w:val="28"/>
        </w:rPr>
        <w:t>материал</w:t>
      </w:r>
      <w:r w:rsidR="00BB4D4B">
        <w:rPr>
          <w:b/>
          <w:bCs/>
          <w:sz w:val="28"/>
          <w:szCs w:val="28"/>
        </w:rPr>
        <w:t>ов</w:t>
      </w:r>
      <w:r w:rsidR="008200BE" w:rsidRPr="00516B6B">
        <w:rPr>
          <w:b/>
          <w:bCs/>
          <w:sz w:val="28"/>
          <w:szCs w:val="28"/>
        </w:rPr>
        <w:t xml:space="preserve"> </w:t>
      </w:r>
      <w:r w:rsidR="008200BE" w:rsidRPr="00832460">
        <w:rPr>
          <w:sz w:val="28"/>
          <w:szCs w:val="28"/>
        </w:rPr>
        <w:t>(</w:t>
      </w:r>
      <w:r w:rsidR="00B95214" w:rsidRPr="00832460">
        <w:rPr>
          <w:sz w:val="28"/>
          <w:szCs w:val="28"/>
        </w:rPr>
        <w:t>20</w:t>
      </w:r>
      <w:r w:rsidR="00C85CDF" w:rsidRPr="00832460">
        <w:rPr>
          <w:sz w:val="28"/>
          <w:szCs w:val="28"/>
        </w:rPr>
        <w:t>2</w:t>
      </w:r>
      <w:r w:rsidR="00BB4D4B">
        <w:rPr>
          <w:sz w:val="28"/>
          <w:szCs w:val="28"/>
        </w:rPr>
        <w:t>2</w:t>
      </w:r>
      <w:r w:rsidR="00B95214" w:rsidRPr="00832460">
        <w:rPr>
          <w:sz w:val="28"/>
          <w:szCs w:val="28"/>
        </w:rPr>
        <w:t xml:space="preserve"> год – </w:t>
      </w:r>
      <w:r w:rsidR="00082A1C">
        <w:rPr>
          <w:sz w:val="28"/>
          <w:szCs w:val="28"/>
        </w:rPr>
        <w:t>31</w:t>
      </w:r>
      <w:r w:rsidR="00E221CE" w:rsidRPr="00832460">
        <w:rPr>
          <w:sz w:val="28"/>
          <w:szCs w:val="28"/>
        </w:rPr>
        <w:t xml:space="preserve"> </w:t>
      </w:r>
      <w:r w:rsidR="00B95214" w:rsidRPr="00832460">
        <w:rPr>
          <w:sz w:val="28"/>
          <w:szCs w:val="28"/>
        </w:rPr>
        <w:t>материал</w:t>
      </w:r>
      <w:r w:rsidR="00C85CDF" w:rsidRPr="00832460">
        <w:rPr>
          <w:sz w:val="28"/>
          <w:szCs w:val="28"/>
        </w:rPr>
        <w:t>)</w:t>
      </w:r>
      <w:r w:rsidR="00C85CDF">
        <w:rPr>
          <w:b/>
          <w:bCs/>
          <w:sz w:val="28"/>
          <w:szCs w:val="28"/>
        </w:rPr>
        <w:t>,</w:t>
      </w:r>
      <w:r w:rsidR="00C85CDF">
        <w:rPr>
          <w:sz w:val="28"/>
          <w:szCs w:val="28"/>
        </w:rPr>
        <w:t xml:space="preserve"> наложено </w:t>
      </w:r>
      <w:r w:rsidR="00BA49D6">
        <w:rPr>
          <w:sz w:val="28"/>
          <w:szCs w:val="28"/>
        </w:rPr>
        <w:t>административных штрафов на сумму</w:t>
      </w:r>
      <w:r w:rsidR="00C85CDF">
        <w:rPr>
          <w:sz w:val="28"/>
          <w:szCs w:val="28"/>
        </w:rPr>
        <w:t xml:space="preserve"> </w:t>
      </w:r>
      <w:r w:rsidR="00C016F7">
        <w:rPr>
          <w:b/>
          <w:bCs/>
          <w:sz w:val="28"/>
          <w:szCs w:val="28"/>
        </w:rPr>
        <w:t>3 900</w:t>
      </w:r>
      <w:r w:rsidR="00BB4D4B">
        <w:rPr>
          <w:b/>
          <w:bCs/>
          <w:sz w:val="28"/>
          <w:szCs w:val="28"/>
        </w:rPr>
        <w:t xml:space="preserve"> </w:t>
      </w:r>
      <w:r w:rsidR="00C85CDF" w:rsidRPr="00C85CDF">
        <w:rPr>
          <w:b/>
          <w:bCs/>
          <w:sz w:val="28"/>
          <w:szCs w:val="28"/>
        </w:rPr>
        <w:t>рублей.</w:t>
      </w:r>
    </w:p>
    <w:p w:rsidR="008200BE" w:rsidRDefault="00091F31" w:rsidP="008200BE">
      <w:pPr>
        <w:ind w:firstLine="709"/>
        <w:jc w:val="both"/>
        <w:rPr>
          <w:sz w:val="28"/>
          <w:szCs w:val="28"/>
        </w:rPr>
      </w:pPr>
      <w:proofErr w:type="gramStart"/>
      <w:r>
        <w:rPr>
          <w:sz w:val="28"/>
          <w:szCs w:val="28"/>
        </w:rPr>
        <w:t>Всего н</w:t>
      </w:r>
      <w:r w:rsidR="008200BE">
        <w:rPr>
          <w:sz w:val="28"/>
          <w:szCs w:val="28"/>
        </w:rPr>
        <w:t>а</w:t>
      </w:r>
      <w:r w:rsidR="008200BE" w:rsidRPr="0094623D">
        <w:rPr>
          <w:sz w:val="28"/>
          <w:szCs w:val="28"/>
        </w:rPr>
        <w:t xml:space="preserve">ложено административных штрафов на общую сумму </w:t>
      </w:r>
      <w:r w:rsidR="00D44583">
        <w:rPr>
          <w:b/>
          <w:bCs/>
          <w:sz w:val="28"/>
          <w:szCs w:val="28"/>
        </w:rPr>
        <w:t xml:space="preserve">70 900 </w:t>
      </w:r>
      <w:r w:rsidR="00E2691F">
        <w:rPr>
          <w:b/>
          <w:bCs/>
          <w:sz w:val="28"/>
          <w:szCs w:val="28"/>
        </w:rPr>
        <w:t>рублей</w:t>
      </w:r>
      <w:r w:rsidR="008200BE" w:rsidRPr="005752C4">
        <w:rPr>
          <w:b/>
          <w:bCs/>
          <w:sz w:val="28"/>
          <w:szCs w:val="28"/>
        </w:rPr>
        <w:t xml:space="preserve"> </w:t>
      </w:r>
      <w:r w:rsidR="008200BE" w:rsidRPr="00832460">
        <w:rPr>
          <w:sz w:val="28"/>
          <w:szCs w:val="28"/>
        </w:rPr>
        <w:t>(</w:t>
      </w:r>
      <w:r w:rsidR="00D44583">
        <w:rPr>
          <w:sz w:val="28"/>
          <w:szCs w:val="28"/>
        </w:rPr>
        <w:t>АППГ</w:t>
      </w:r>
      <w:r w:rsidR="008200BE" w:rsidRPr="00832460">
        <w:rPr>
          <w:sz w:val="28"/>
          <w:szCs w:val="28"/>
        </w:rPr>
        <w:t xml:space="preserve"> </w:t>
      </w:r>
      <w:r w:rsidR="00BB4D4B">
        <w:rPr>
          <w:sz w:val="28"/>
          <w:szCs w:val="28"/>
        </w:rPr>
        <w:t>–</w:t>
      </w:r>
      <w:r w:rsidR="008200BE" w:rsidRPr="00832460">
        <w:rPr>
          <w:sz w:val="28"/>
          <w:szCs w:val="28"/>
        </w:rPr>
        <w:t xml:space="preserve"> </w:t>
      </w:r>
      <w:r w:rsidR="00D44583">
        <w:rPr>
          <w:sz w:val="28"/>
          <w:szCs w:val="28"/>
        </w:rPr>
        <w:t>34 500 рублей</w:t>
      </w:r>
      <w:r w:rsidR="008200BE" w:rsidRPr="00832460">
        <w:rPr>
          <w:sz w:val="28"/>
          <w:szCs w:val="28"/>
        </w:rPr>
        <w:t>),</w:t>
      </w:r>
      <w:r w:rsidR="008200BE" w:rsidRPr="0094623D">
        <w:rPr>
          <w:sz w:val="28"/>
          <w:szCs w:val="28"/>
        </w:rPr>
        <w:t xml:space="preserve"> </w:t>
      </w:r>
      <w:r w:rsidR="00E2691F">
        <w:rPr>
          <w:sz w:val="28"/>
          <w:szCs w:val="28"/>
        </w:rPr>
        <w:t>взыскано</w:t>
      </w:r>
      <w:r w:rsidR="008200BE" w:rsidRPr="0094623D">
        <w:rPr>
          <w:sz w:val="28"/>
          <w:szCs w:val="28"/>
        </w:rPr>
        <w:t xml:space="preserve"> </w:t>
      </w:r>
      <w:r w:rsidR="00E2691F">
        <w:rPr>
          <w:b/>
          <w:bCs/>
          <w:sz w:val="28"/>
          <w:szCs w:val="28"/>
        </w:rPr>
        <w:t>24 924, 59</w:t>
      </w:r>
      <w:r w:rsidR="008200BE">
        <w:rPr>
          <w:sz w:val="28"/>
          <w:szCs w:val="28"/>
        </w:rPr>
        <w:t xml:space="preserve"> рубл</w:t>
      </w:r>
      <w:r w:rsidR="0084634D">
        <w:rPr>
          <w:sz w:val="28"/>
          <w:szCs w:val="28"/>
        </w:rPr>
        <w:t>я</w:t>
      </w:r>
      <w:r w:rsidR="008200BE">
        <w:rPr>
          <w:sz w:val="28"/>
          <w:szCs w:val="28"/>
        </w:rPr>
        <w:t xml:space="preserve"> (АППГ – </w:t>
      </w:r>
      <w:r w:rsidR="00BB4D4B">
        <w:rPr>
          <w:sz w:val="28"/>
          <w:szCs w:val="28"/>
        </w:rPr>
        <w:t>33 603,25</w:t>
      </w:r>
      <w:r w:rsidR="008200BE" w:rsidRPr="0094623D">
        <w:rPr>
          <w:sz w:val="28"/>
          <w:szCs w:val="28"/>
        </w:rPr>
        <w:t xml:space="preserve"> рубл</w:t>
      </w:r>
      <w:r w:rsidR="0084634D">
        <w:rPr>
          <w:sz w:val="28"/>
          <w:szCs w:val="28"/>
        </w:rPr>
        <w:t>я</w:t>
      </w:r>
      <w:r w:rsidR="008200BE">
        <w:rPr>
          <w:sz w:val="28"/>
          <w:szCs w:val="28"/>
        </w:rPr>
        <w:t>)</w:t>
      </w:r>
      <w:r w:rsidR="008200BE" w:rsidRPr="0094623D">
        <w:rPr>
          <w:sz w:val="28"/>
          <w:szCs w:val="28"/>
        </w:rPr>
        <w:t xml:space="preserve">, </w:t>
      </w:r>
      <w:r w:rsidR="008200BE">
        <w:rPr>
          <w:sz w:val="28"/>
          <w:szCs w:val="28"/>
        </w:rPr>
        <w:t>в</w:t>
      </w:r>
      <w:r w:rsidR="008200BE" w:rsidRPr="0094623D">
        <w:rPr>
          <w:sz w:val="28"/>
          <w:szCs w:val="28"/>
        </w:rPr>
        <w:t xml:space="preserve"> </w:t>
      </w:r>
      <w:r w:rsidR="00BC6B8C">
        <w:rPr>
          <w:sz w:val="28"/>
          <w:szCs w:val="28"/>
        </w:rPr>
        <w:t>ОСП по Жигаловскому и Качугскому районам</w:t>
      </w:r>
      <w:r w:rsidR="008200BE" w:rsidRPr="0094623D">
        <w:rPr>
          <w:sz w:val="28"/>
          <w:szCs w:val="28"/>
        </w:rPr>
        <w:t xml:space="preserve"> на </w:t>
      </w:r>
      <w:r w:rsidR="008200BE" w:rsidRPr="0094623D">
        <w:rPr>
          <w:sz w:val="28"/>
          <w:szCs w:val="28"/>
        </w:rPr>
        <w:lastRenderedPageBreak/>
        <w:t xml:space="preserve">принудительное взыскание направлено </w:t>
      </w:r>
      <w:r w:rsidR="00E2691F">
        <w:rPr>
          <w:b/>
          <w:bCs/>
          <w:sz w:val="28"/>
          <w:szCs w:val="28"/>
        </w:rPr>
        <w:t>12</w:t>
      </w:r>
      <w:r w:rsidR="00832460">
        <w:rPr>
          <w:b/>
          <w:bCs/>
          <w:sz w:val="28"/>
          <w:szCs w:val="28"/>
        </w:rPr>
        <w:t xml:space="preserve"> постановлений</w:t>
      </w:r>
      <w:r w:rsidR="008200BE" w:rsidRPr="0094623D">
        <w:rPr>
          <w:sz w:val="28"/>
          <w:szCs w:val="28"/>
        </w:rPr>
        <w:t xml:space="preserve"> </w:t>
      </w:r>
      <w:r w:rsidR="008200BE">
        <w:rPr>
          <w:sz w:val="28"/>
          <w:szCs w:val="28"/>
        </w:rPr>
        <w:t xml:space="preserve">(АППГ – </w:t>
      </w:r>
      <w:r w:rsidR="00E2691F">
        <w:rPr>
          <w:sz w:val="28"/>
          <w:szCs w:val="28"/>
        </w:rPr>
        <w:t>25</w:t>
      </w:r>
      <w:r w:rsidR="008200BE">
        <w:rPr>
          <w:sz w:val="28"/>
          <w:szCs w:val="28"/>
        </w:rPr>
        <w:t xml:space="preserve">) </w:t>
      </w:r>
      <w:r w:rsidR="008200BE" w:rsidRPr="0094623D">
        <w:rPr>
          <w:sz w:val="28"/>
          <w:szCs w:val="28"/>
        </w:rPr>
        <w:t xml:space="preserve">на сумму </w:t>
      </w:r>
      <w:r w:rsidR="003E4BFA">
        <w:rPr>
          <w:b/>
          <w:bCs/>
          <w:sz w:val="28"/>
          <w:szCs w:val="28"/>
        </w:rPr>
        <w:t>12</w:t>
      </w:r>
      <w:r w:rsidR="004613FD">
        <w:rPr>
          <w:b/>
          <w:bCs/>
          <w:sz w:val="28"/>
          <w:szCs w:val="28"/>
        </w:rPr>
        <w:t xml:space="preserve"> 400</w:t>
      </w:r>
      <w:r w:rsidR="00673FC2" w:rsidRPr="00BC6B8C">
        <w:rPr>
          <w:b/>
          <w:bCs/>
          <w:sz w:val="28"/>
          <w:szCs w:val="28"/>
        </w:rPr>
        <w:t xml:space="preserve"> </w:t>
      </w:r>
      <w:r w:rsidR="008200BE" w:rsidRPr="00BC6B8C">
        <w:rPr>
          <w:b/>
          <w:bCs/>
          <w:sz w:val="28"/>
          <w:szCs w:val="28"/>
        </w:rPr>
        <w:t>рублей</w:t>
      </w:r>
      <w:r w:rsidR="008200BE">
        <w:rPr>
          <w:sz w:val="28"/>
          <w:szCs w:val="28"/>
        </w:rPr>
        <w:t>,  взыскано</w:t>
      </w:r>
      <w:r w:rsidR="00BC6B8C">
        <w:rPr>
          <w:sz w:val="28"/>
          <w:szCs w:val="28"/>
        </w:rPr>
        <w:t xml:space="preserve"> </w:t>
      </w:r>
      <w:r w:rsidR="004613FD">
        <w:rPr>
          <w:sz w:val="28"/>
          <w:szCs w:val="28"/>
        </w:rPr>
        <w:t>в 202</w:t>
      </w:r>
      <w:r w:rsidR="003E4BFA">
        <w:rPr>
          <w:sz w:val="28"/>
          <w:szCs w:val="28"/>
        </w:rPr>
        <w:t>3</w:t>
      </w:r>
      <w:r w:rsidR="004613FD">
        <w:rPr>
          <w:sz w:val="28"/>
          <w:szCs w:val="28"/>
        </w:rPr>
        <w:t xml:space="preserve"> году </w:t>
      </w:r>
      <w:r w:rsidR="00BC6B8C">
        <w:rPr>
          <w:sz w:val="28"/>
          <w:szCs w:val="28"/>
        </w:rPr>
        <w:t xml:space="preserve">через </w:t>
      </w:r>
      <w:r w:rsidR="00832460">
        <w:rPr>
          <w:sz w:val="28"/>
          <w:szCs w:val="28"/>
        </w:rPr>
        <w:t>службу судебных приставов</w:t>
      </w:r>
      <w:r w:rsidR="008200BE">
        <w:rPr>
          <w:sz w:val="28"/>
          <w:szCs w:val="28"/>
        </w:rPr>
        <w:t xml:space="preserve"> </w:t>
      </w:r>
      <w:r w:rsidR="00B30718">
        <w:rPr>
          <w:b/>
          <w:bCs/>
          <w:sz w:val="28"/>
          <w:szCs w:val="28"/>
        </w:rPr>
        <w:t>20 616,16</w:t>
      </w:r>
      <w:r w:rsidR="00B94681">
        <w:rPr>
          <w:b/>
          <w:bCs/>
          <w:sz w:val="28"/>
          <w:szCs w:val="28"/>
        </w:rPr>
        <w:t xml:space="preserve"> </w:t>
      </w:r>
      <w:r w:rsidR="008200BE" w:rsidRPr="00BC6B8C">
        <w:rPr>
          <w:b/>
          <w:bCs/>
          <w:sz w:val="28"/>
          <w:szCs w:val="28"/>
        </w:rPr>
        <w:t>рубл</w:t>
      </w:r>
      <w:r w:rsidR="00A950F0">
        <w:rPr>
          <w:b/>
          <w:bCs/>
          <w:sz w:val="28"/>
          <w:szCs w:val="28"/>
        </w:rPr>
        <w:t>ей</w:t>
      </w:r>
      <w:r w:rsidR="00D56D8F">
        <w:rPr>
          <w:sz w:val="28"/>
          <w:szCs w:val="28"/>
        </w:rPr>
        <w:t>.</w:t>
      </w:r>
      <w:r w:rsidR="008200BE" w:rsidRPr="0094623D">
        <w:rPr>
          <w:sz w:val="28"/>
          <w:szCs w:val="28"/>
        </w:rPr>
        <w:t xml:space="preserve"> </w:t>
      </w:r>
      <w:proofErr w:type="gramEnd"/>
    </w:p>
    <w:p w:rsidR="008778C2" w:rsidRDefault="008778C2" w:rsidP="008200BE">
      <w:pPr>
        <w:ind w:firstLine="709"/>
        <w:jc w:val="both"/>
        <w:rPr>
          <w:sz w:val="28"/>
          <w:szCs w:val="28"/>
        </w:rPr>
      </w:pPr>
      <w:r>
        <w:rPr>
          <w:sz w:val="28"/>
          <w:szCs w:val="28"/>
        </w:rPr>
        <w:t xml:space="preserve">В </w:t>
      </w:r>
      <w:r w:rsidR="00110FFB">
        <w:rPr>
          <w:sz w:val="28"/>
          <w:szCs w:val="28"/>
        </w:rPr>
        <w:t>течении 2023 года ежеквартально, каждое полугодие и ежегодно  в агентство по обеспечению деятельности мировых судей Иркутской области  направлялись отчёты о работе органов местного самоуправления по осуществлению областных государственных полномочий по определению персонального состава и обеспечению деятельности административных комиссий; отчёты о работе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отчёты об использовании финансовых средств, полученных из областного бюджета, а также материальных ресурсов, предоставленных за счёт средств Иркутской области на осуществление областных государственных  полномочий по определению персонального состава и обеспечению деятельности административных комиссий; отчёты об использовании финансовых средств, полученных из областного бюджета, а также материальных ресурсов, предоставленных за счёт средств Иркутской области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2009A6">
        <w:rPr>
          <w:sz w:val="28"/>
          <w:szCs w:val="28"/>
        </w:rPr>
        <w:t>.</w:t>
      </w:r>
    </w:p>
    <w:p w:rsidR="00832460" w:rsidRDefault="00D376C3" w:rsidP="008200BE">
      <w:pPr>
        <w:ind w:firstLine="709"/>
        <w:jc w:val="both"/>
        <w:rPr>
          <w:sz w:val="28"/>
          <w:szCs w:val="28"/>
        </w:rPr>
      </w:pPr>
      <w:r>
        <w:rPr>
          <w:sz w:val="28"/>
          <w:szCs w:val="28"/>
        </w:rPr>
        <w:t xml:space="preserve">Кроме того, </w:t>
      </w:r>
      <w:r w:rsidR="00E8524C">
        <w:rPr>
          <w:sz w:val="28"/>
          <w:szCs w:val="28"/>
        </w:rPr>
        <w:t>ответственный секретарь административной комиссии МО «</w:t>
      </w:r>
      <w:proofErr w:type="spellStart"/>
      <w:r w:rsidR="00E8524C">
        <w:rPr>
          <w:sz w:val="28"/>
          <w:szCs w:val="28"/>
        </w:rPr>
        <w:t>Качугский</w:t>
      </w:r>
      <w:proofErr w:type="spellEnd"/>
      <w:r w:rsidR="00E8524C">
        <w:rPr>
          <w:sz w:val="28"/>
          <w:szCs w:val="28"/>
        </w:rPr>
        <w:t xml:space="preserve"> район» в соответствии с Кодексом Российской Федерации об административных правонарушениях, Законами Иркутской области ведёт делопроизводство, формирует базу данных о правонарушителях, ведёт протоколы заседаний, планирует и анализирует деятельность комиссии, сотрудничает с главами городского и сельских поселений района, с сотрудниками МО МВД России «</w:t>
      </w:r>
      <w:proofErr w:type="spellStart"/>
      <w:r w:rsidR="00E8524C">
        <w:rPr>
          <w:sz w:val="28"/>
          <w:szCs w:val="28"/>
        </w:rPr>
        <w:t>Качугский</w:t>
      </w:r>
      <w:proofErr w:type="spellEnd"/>
      <w:r w:rsidR="00E8524C">
        <w:rPr>
          <w:sz w:val="28"/>
          <w:szCs w:val="28"/>
        </w:rPr>
        <w:t xml:space="preserve">» и ОСП по </w:t>
      </w:r>
      <w:proofErr w:type="spellStart"/>
      <w:r w:rsidR="00E8524C">
        <w:rPr>
          <w:sz w:val="28"/>
          <w:szCs w:val="28"/>
        </w:rPr>
        <w:t>Жигаловскому</w:t>
      </w:r>
      <w:proofErr w:type="spellEnd"/>
      <w:r w:rsidR="00E8524C">
        <w:rPr>
          <w:sz w:val="28"/>
          <w:szCs w:val="28"/>
        </w:rPr>
        <w:t xml:space="preserve"> и </w:t>
      </w:r>
      <w:proofErr w:type="spellStart"/>
      <w:r w:rsidR="00E8524C">
        <w:rPr>
          <w:sz w:val="28"/>
          <w:szCs w:val="28"/>
        </w:rPr>
        <w:t>Качугскому</w:t>
      </w:r>
      <w:proofErr w:type="spellEnd"/>
      <w:r w:rsidR="00E8524C">
        <w:rPr>
          <w:sz w:val="28"/>
          <w:szCs w:val="28"/>
        </w:rPr>
        <w:t xml:space="preserve"> районам. </w:t>
      </w:r>
      <w:r w:rsidR="008F35F4">
        <w:rPr>
          <w:sz w:val="28"/>
          <w:szCs w:val="28"/>
        </w:rPr>
        <w:t>В декабре 2023 года был установлен  за счёт средств Агентства по обеспечению деятельности мировых судей программный комплекс ГИС ГМП для работы в программе «Администратор-Д».</w:t>
      </w:r>
    </w:p>
    <w:p w:rsidR="008200BE" w:rsidRDefault="008200BE" w:rsidP="008200BE">
      <w:pPr>
        <w:ind w:firstLine="709"/>
        <w:jc w:val="both"/>
        <w:rPr>
          <w:sz w:val="28"/>
          <w:szCs w:val="28"/>
        </w:rPr>
      </w:pPr>
    </w:p>
    <w:p w:rsidR="00B30718" w:rsidRPr="0094623D" w:rsidRDefault="00B30718" w:rsidP="008200BE">
      <w:pPr>
        <w:ind w:firstLine="709"/>
        <w:jc w:val="both"/>
        <w:rPr>
          <w:sz w:val="28"/>
          <w:szCs w:val="28"/>
        </w:rPr>
      </w:pPr>
    </w:p>
    <w:p w:rsidR="008200BE" w:rsidRDefault="001418D9" w:rsidP="008200BE">
      <w:pPr>
        <w:jc w:val="right"/>
        <w:rPr>
          <w:sz w:val="28"/>
          <w:szCs w:val="28"/>
        </w:rPr>
      </w:pPr>
      <w:r>
        <w:rPr>
          <w:sz w:val="28"/>
          <w:szCs w:val="28"/>
        </w:rPr>
        <w:t>Консультант</w:t>
      </w:r>
      <w:r w:rsidR="008200BE">
        <w:rPr>
          <w:sz w:val="28"/>
          <w:szCs w:val="28"/>
        </w:rPr>
        <w:t xml:space="preserve"> – </w:t>
      </w:r>
    </w:p>
    <w:p w:rsidR="008200BE" w:rsidRDefault="008200BE" w:rsidP="008200BE">
      <w:pPr>
        <w:jc w:val="right"/>
        <w:rPr>
          <w:sz w:val="28"/>
          <w:szCs w:val="28"/>
        </w:rPr>
      </w:pPr>
      <w:r>
        <w:rPr>
          <w:sz w:val="28"/>
          <w:szCs w:val="28"/>
        </w:rPr>
        <w:t>ответственный секретарь</w:t>
      </w:r>
    </w:p>
    <w:p w:rsidR="008200BE" w:rsidRDefault="008200BE" w:rsidP="008200BE">
      <w:pPr>
        <w:jc w:val="right"/>
        <w:rPr>
          <w:sz w:val="28"/>
          <w:szCs w:val="28"/>
        </w:rPr>
      </w:pPr>
      <w:r>
        <w:rPr>
          <w:sz w:val="28"/>
          <w:szCs w:val="28"/>
        </w:rPr>
        <w:t xml:space="preserve"> административной комиссии</w:t>
      </w:r>
      <w:r w:rsidRPr="000C19E8">
        <w:rPr>
          <w:sz w:val="28"/>
          <w:szCs w:val="28"/>
        </w:rPr>
        <w:t xml:space="preserve"> </w:t>
      </w:r>
    </w:p>
    <w:p w:rsidR="008200BE" w:rsidRDefault="008200BE" w:rsidP="008200BE">
      <w:pPr>
        <w:jc w:val="right"/>
        <w:rPr>
          <w:sz w:val="28"/>
          <w:szCs w:val="28"/>
        </w:rPr>
      </w:pPr>
      <w:r>
        <w:rPr>
          <w:sz w:val="28"/>
          <w:szCs w:val="28"/>
        </w:rPr>
        <w:t xml:space="preserve">Л.В. </w:t>
      </w:r>
      <w:proofErr w:type="spellStart"/>
      <w:r>
        <w:rPr>
          <w:sz w:val="28"/>
          <w:szCs w:val="28"/>
        </w:rPr>
        <w:t>Бизимова</w:t>
      </w:r>
      <w:proofErr w:type="spellEnd"/>
    </w:p>
    <w:sectPr w:rsidR="008200BE" w:rsidSect="000876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3B43"/>
    <w:rsid w:val="00011548"/>
    <w:rsid w:val="00012E28"/>
    <w:rsid w:val="0001532A"/>
    <w:rsid w:val="00031D02"/>
    <w:rsid w:val="000325EC"/>
    <w:rsid w:val="0003661A"/>
    <w:rsid w:val="00082A1C"/>
    <w:rsid w:val="000876FF"/>
    <w:rsid w:val="00091F31"/>
    <w:rsid w:val="000951C1"/>
    <w:rsid w:val="00110FFB"/>
    <w:rsid w:val="001418D9"/>
    <w:rsid w:val="0018020D"/>
    <w:rsid w:val="00193420"/>
    <w:rsid w:val="001A4E53"/>
    <w:rsid w:val="001A71D4"/>
    <w:rsid w:val="001E3C26"/>
    <w:rsid w:val="001F7172"/>
    <w:rsid w:val="001F7D6C"/>
    <w:rsid w:val="002009A6"/>
    <w:rsid w:val="002076CC"/>
    <w:rsid w:val="00224265"/>
    <w:rsid w:val="0028147E"/>
    <w:rsid w:val="00283228"/>
    <w:rsid w:val="00300652"/>
    <w:rsid w:val="00305EA3"/>
    <w:rsid w:val="00307DCC"/>
    <w:rsid w:val="0032390D"/>
    <w:rsid w:val="003E4BFA"/>
    <w:rsid w:val="003F11E3"/>
    <w:rsid w:val="003F25A9"/>
    <w:rsid w:val="0041017C"/>
    <w:rsid w:val="004238D9"/>
    <w:rsid w:val="004312A6"/>
    <w:rsid w:val="004613FD"/>
    <w:rsid w:val="00461B3D"/>
    <w:rsid w:val="00472643"/>
    <w:rsid w:val="00494A3C"/>
    <w:rsid w:val="004E40EB"/>
    <w:rsid w:val="00516B6B"/>
    <w:rsid w:val="00517483"/>
    <w:rsid w:val="005752C4"/>
    <w:rsid w:val="005968C1"/>
    <w:rsid w:val="005B3FE0"/>
    <w:rsid w:val="0061790A"/>
    <w:rsid w:val="00635573"/>
    <w:rsid w:val="00673FC2"/>
    <w:rsid w:val="006B3B43"/>
    <w:rsid w:val="006B504C"/>
    <w:rsid w:val="006D1BF8"/>
    <w:rsid w:val="006E27D3"/>
    <w:rsid w:val="006E5166"/>
    <w:rsid w:val="006F4B60"/>
    <w:rsid w:val="00724315"/>
    <w:rsid w:val="0074052E"/>
    <w:rsid w:val="00765157"/>
    <w:rsid w:val="0077333E"/>
    <w:rsid w:val="007B0687"/>
    <w:rsid w:val="007B79E0"/>
    <w:rsid w:val="007C4137"/>
    <w:rsid w:val="007D14F1"/>
    <w:rsid w:val="007F01FC"/>
    <w:rsid w:val="008200BE"/>
    <w:rsid w:val="00826139"/>
    <w:rsid w:val="00832460"/>
    <w:rsid w:val="0084370C"/>
    <w:rsid w:val="0084634D"/>
    <w:rsid w:val="00846887"/>
    <w:rsid w:val="0085073E"/>
    <w:rsid w:val="0087171A"/>
    <w:rsid w:val="0087618C"/>
    <w:rsid w:val="00876A59"/>
    <w:rsid w:val="008778C2"/>
    <w:rsid w:val="008D1AD0"/>
    <w:rsid w:val="008F35F4"/>
    <w:rsid w:val="00906C88"/>
    <w:rsid w:val="009403A8"/>
    <w:rsid w:val="009440CB"/>
    <w:rsid w:val="00956C62"/>
    <w:rsid w:val="00960C14"/>
    <w:rsid w:val="00966055"/>
    <w:rsid w:val="00992471"/>
    <w:rsid w:val="00992EDD"/>
    <w:rsid w:val="009A3EC8"/>
    <w:rsid w:val="009F1DE8"/>
    <w:rsid w:val="00A05030"/>
    <w:rsid w:val="00A11D42"/>
    <w:rsid w:val="00A3313C"/>
    <w:rsid w:val="00A447D2"/>
    <w:rsid w:val="00A6094A"/>
    <w:rsid w:val="00A950F0"/>
    <w:rsid w:val="00AF2EB5"/>
    <w:rsid w:val="00B30718"/>
    <w:rsid w:val="00B53E7D"/>
    <w:rsid w:val="00B7760F"/>
    <w:rsid w:val="00B94681"/>
    <w:rsid w:val="00B94F02"/>
    <w:rsid w:val="00B95214"/>
    <w:rsid w:val="00BA0702"/>
    <w:rsid w:val="00BA49D6"/>
    <w:rsid w:val="00BB4D4B"/>
    <w:rsid w:val="00BB58B3"/>
    <w:rsid w:val="00BB5EC5"/>
    <w:rsid w:val="00BC6B8C"/>
    <w:rsid w:val="00C00272"/>
    <w:rsid w:val="00C016F7"/>
    <w:rsid w:val="00C24286"/>
    <w:rsid w:val="00C42F6A"/>
    <w:rsid w:val="00C53BE7"/>
    <w:rsid w:val="00C82BF1"/>
    <w:rsid w:val="00C85CDF"/>
    <w:rsid w:val="00CA5E72"/>
    <w:rsid w:val="00CE1614"/>
    <w:rsid w:val="00D240D4"/>
    <w:rsid w:val="00D376C3"/>
    <w:rsid w:val="00D44583"/>
    <w:rsid w:val="00D477D9"/>
    <w:rsid w:val="00D56D8F"/>
    <w:rsid w:val="00D77E1E"/>
    <w:rsid w:val="00DB0DB8"/>
    <w:rsid w:val="00DC336D"/>
    <w:rsid w:val="00DE59E7"/>
    <w:rsid w:val="00E221CE"/>
    <w:rsid w:val="00E23092"/>
    <w:rsid w:val="00E2691F"/>
    <w:rsid w:val="00E30828"/>
    <w:rsid w:val="00E7764A"/>
    <w:rsid w:val="00E8524C"/>
    <w:rsid w:val="00E927D4"/>
    <w:rsid w:val="00E92DE3"/>
    <w:rsid w:val="00E96706"/>
    <w:rsid w:val="00EE3D70"/>
    <w:rsid w:val="00EE5354"/>
    <w:rsid w:val="00EF3115"/>
    <w:rsid w:val="00EF3FD6"/>
    <w:rsid w:val="00F22C26"/>
    <w:rsid w:val="00F55531"/>
    <w:rsid w:val="00FB1AFA"/>
    <w:rsid w:val="00FE3261"/>
    <w:rsid w:val="00FE37D5"/>
    <w:rsid w:val="00FE3B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0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3261"/>
    <w:rPr>
      <w:rFonts w:ascii="Segoe UI" w:hAnsi="Segoe UI" w:cs="Segoe UI"/>
      <w:sz w:val="18"/>
      <w:szCs w:val="18"/>
    </w:rPr>
  </w:style>
  <w:style w:type="character" w:customStyle="1" w:styleId="a4">
    <w:name w:val="Текст выноски Знак"/>
    <w:basedOn w:val="a0"/>
    <w:link w:val="a3"/>
    <w:uiPriority w:val="99"/>
    <w:semiHidden/>
    <w:rsid w:val="00FE3261"/>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66C30-C3D1-43E1-88E9-567EE50A2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2931</TotalTime>
  <Pages>3</Pages>
  <Words>1144</Words>
  <Characters>6524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SPecialiST</cp:lastModifiedBy>
  <cp:revision>46</cp:revision>
  <cp:lastPrinted>2023-12-28T02:30:00Z</cp:lastPrinted>
  <dcterms:created xsi:type="dcterms:W3CDTF">2019-11-28T01:43:00Z</dcterms:created>
  <dcterms:modified xsi:type="dcterms:W3CDTF">2024-05-20T08:48:00Z</dcterms:modified>
</cp:coreProperties>
</file>